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ADAE3" w14:textId="77777777" w:rsidR="00685448" w:rsidRPr="008222C8" w:rsidRDefault="00685448" w:rsidP="00685448">
      <w:pPr>
        <w:pStyle w:val="LXtre"/>
        <w:jc w:val="center"/>
        <w:rPr>
          <w:rFonts w:ascii="Times New Roman" w:hAnsi="Times New Roman"/>
          <w:sz w:val="20"/>
          <w:szCs w:val="20"/>
        </w:rPr>
      </w:pPr>
    </w:p>
    <w:p w14:paraId="4777839D" w14:textId="77777777" w:rsidR="00685448" w:rsidRPr="008222C8" w:rsidRDefault="00685448" w:rsidP="002F401D">
      <w:pPr>
        <w:pStyle w:val="LXtre"/>
        <w:rPr>
          <w:rFonts w:ascii="Times New Roman" w:hAnsi="Times New Roman"/>
        </w:rPr>
      </w:pPr>
    </w:p>
    <w:p w14:paraId="4F00F374" w14:textId="5A9CE8B8" w:rsidR="00685448" w:rsidRPr="008222C8" w:rsidRDefault="00685448" w:rsidP="002F401D">
      <w:pPr>
        <w:pStyle w:val="LXnagwek"/>
        <w:rPr>
          <w:rFonts w:ascii="Times New Roman" w:hAnsi="Times New Roman"/>
          <w:color w:val="auto"/>
        </w:rPr>
      </w:pPr>
      <w:r w:rsidRPr="008222C8">
        <w:rPr>
          <w:rFonts w:ascii="Times New Roman" w:hAnsi="Times New Roman"/>
          <w:color w:val="auto"/>
        </w:rPr>
        <w:t>Pakiet</w:t>
      </w:r>
      <w:r w:rsidR="00B55383" w:rsidRPr="008222C8">
        <w:rPr>
          <w:rFonts w:ascii="Times New Roman" w:hAnsi="Times New Roman"/>
          <w:color w:val="auto"/>
        </w:rPr>
        <w:t xml:space="preserve"> </w:t>
      </w:r>
      <w:r w:rsidR="00D175D9">
        <w:rPr>
          <w:rFonts w:ascii="Times New Roman" w:hAnsi="Times New Roman"/>
          <w:color w:val="auto"/>
        </w:rPr>
        <w:t>średni</w:t>
      </w:r>
      <w:r w:rsidR="00D2219A" w:rsidRPr="008222C8">
        <w:rPr>
          <w:rFonts w:ascii="Times New Roman" w:hAnsi="Times New Roman"/>
          <w:color w:val="auto"/>
        </w:rPr>
        <w:t>- Pracownicy, Członkowie Rodzin</w:t>
      </w:r>
    </w:p>
    <w:p w14:paraId="46A92848" w14:textId="77777777" w:rsidR="008222C8" w:rsidRPr="008222C8" w:rsidRDefault="008222C8" w:rsidP="008222C8">
      <w:pPr>
        <w:pStyle w:val="LXtytu"/>
        <w:rPr>
          <w:rFonts w:ascii="Times New Roman" w:hAnsi="Times New Roman"/>
          <w:color w:val="auto"/>
          <w:u w:val="single"/>
        </w:rPr>
      </w:pPr>
      <w:r w:rsidRPr="008222C8">
        <w:rPr>
          <w:rFonts w:ascii="Times New Roman" w:hAnsi="Times New Roman"/>
          <w:color w:val="auto"/>
          <w:u w:val="single"/>
        </w:rPr>
        <w:t xml:space="preserve">Konsultacje lekarza POZ </w:t>
      </w:r>
    </w:p>
    <w:p w14:paraId="2DE2972A" w14:textId="23B27C45" w:rsidR="0064022A" w:rsidRPr="008222C8" w:rsidRDefault="008222C8" w:rsidP="0064022A">
      <w:pPr>
        <w:pStyle w:val="LXtre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Usługa powinna obejmować nielimitowane wizyty w ambulatoryjnych Placówkach medycznych wskazanych przez wykonawcę, w sytuacjach: chorobowych oraz pomocy w nagłych </w:t>
      </w:r>
      <w:proofErr w:type="spellStart"/>
      <w:r w:rsidRPr="008222C8">
        <w:rPr>
          <w:rFonts w:ascii="Times New Roman" w:hAnsi="Times New Roman"/>
        </w:rPr>
        <w:t>zachorowaniach</w:t>
      </w:r>
      <w:proofErr w:type="spellEnd"/>
      <w:r w:rsidRPr="008222C8">
        <w:rPr>
          <w:rFonts w:ascii="Times New Roman" w:hAnsi="Times New Roman"/>
        </w:rPr>
        <w:t xml:space="preserve">. </w:t>
      </w:r>
    </w:p>
    <w:p w14:paraId="68CDE99E" w14:textId="77777777" w:rsidR="006C2E73" w:rsidRPr="008222C8" w:rsidRDefault="006C2E73" w:rsidP="006C2E73">
      <w:pPr>
        <w:pStyle w:val="LXpunktator"/>
        <w:rPr>
          <w:rFonts w:ascii="Times New Roman" w:hAnsi="Times New Roman"/>
        </w:rPr>
        <w:sectPr w:rsidR="006C2E73" w:rsidRPr="008222C8" w:rsidSect="00D820FE">
          <w:footerReference w:type="default" r:id="rId12"/>
          <w:pgSz w:w="11906" w:h="16838"/>
          <w:pgMar w:top="1241" w:right="851" w:bottom="851" w:left="851" w:header="709" w:footer="340" w:gutter="0"/>
          <w:cols w:space="708"/>
          <w:docGrid w:linePitch="360"/>
        </w:sectPr>
      </w:pPr>
    </w:p>
    <w:p w14:paraId="3E88378D" w14:textId="77777777" w:rsidR="006C2E73" w:rsidRPr="008222C8" w:rsidRDefault="006C2E73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interny</w:t>
      </w:r>
    </w:p>
    <w:p w14:paraId="0AC7FE4F" w14:textId="77777777" w:rsidR="006C2E73" w:rsidRPr="008222C8" w:rsidRDefault="006C2E73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pediatrii</w:t>
      </w:r>
    </w:p>
    <w:p w14:paraId="3573C742" w14:textId="77777777" w:rsidR="00D937D6" w:rsidRPr="008222C8" w:rsidRDefault="006C2E73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Lekarza medycyny rodzinnej</w:t>
      </w:r>
    </w:p>
    <w:p w14:paraId="35B00F69" w14:textId="77777777" w:rsidR="006C2E73" w:rsidRPr="008222C8" w:rsidRDefault="006C2E73" w:rsidP="00701F2D">
      <w:pPr>
        <w:pStyle w:val="LXpunktator"/>
        <w:ind w:left="142" w:hanging="142"/>
        <w:rPr>
          <w:rFonts w:ascii="Times New Roman" w:hAnsi="Times New Roman"/>
        </w:rPr>
        <w:sectPr w:rsidR="006C2E73" w:rsidRPr="008222C8" w:rsidSect="00D820FE">
          <w:type w:val="continuous"/>
          <w:pgSz w:w="11906" w:h="16838"/>
          <w:pgMar w:top="1241" w:right="851" w:bottom="851" w:left="851" w:header="709" w:footer="340" w:gutter="0"/>
          <w:cols w:num="3" w:space="708"/>
          <w:docGrid w:linePitch="360"/>
        </w:sectPr>
      </w:pPr>
    </w:p>
    <w:p w14:paraId="3E4C0038" w14:textId="77777777" w:rsidR="006C2E73" w:rsidRPr="008222C8" w:rsidRDefault="006C2E73" w:rsidP="00701F2D">
      <w:pPr>
        <w:pStyle w:val="LXpunktator"/>
        <w:numPr>
          <w:ilvl w:val="0"/>
          <w:numId w:val="0"/>
        </w:numPr>
        <w:rPr>
          <w:rFonts w:ascii="Times New Roman" w:hAnsi="Times New Roman"/>
        </w:rPr>
      </w:pPr>
    </w:p>
    <w:p w14:paraId="2A81A0CD" w14:textId="11561E0A" w:rsidR="005C7538" w:rsidRPr="00774FBF" w:rsidRDefault="005C7538" w:rsidP="005C7538">
      <w:pPr>
        <w:pStyle w:val="LXtytu"/>
        <w:rPr>
          <w:rFonts w:ascii="Times New Roman" w:hAnsi="Times New Roman"/>
          <w:color w:val="auto"/>
          <w:u w:val="single"/>
        </w:rPr>
      </w:pPr>
      <w:r w:rsidRPr="00774FBF">
        <w:rPr>
          <w:rFonts w:ascii="Times New Roman" w:hAnsi="Times New Roman"/>
          <w:color w:val="auto"/>
          <w:u w:val="single"/>
        </w:rPr>
        <w:t xml:space="preserve">Konsultacje specjalistów </w:t>
      </w:r>
    </w:p>
    <w:p w14:paraId="4A029A42" w14:textId="7B9CE4A2" w:rsidR="005C7538" w:rsidRPr="008222C8" w:rsidRDefault="00774FBF" w:rsidP="005C7538">
      <w:pPr>
        <w:pStyle w:val="LXtre"/>
        <w:rPr>
          <w:rFonts w:ascii="Times New Roman" w:hAnsi="Times New Roman"/>
        </w:rPr>
      </w:pPr>
      <w:r w:rsidRPr="00774FBF">
        <w:rPr>
          <w:rFonts w:ascii="Times New Roman" w:hAnsi="Times New Roman"/>
        </w:rPr>
        <w:t xml:space="preserve">Usługa powinna obejmować nielimitowany dostęp do konsultacji Lekarzy w ambulatoryjnych Placówkach medycznych wskazanych przez wykonawcę w sytuacjach chorobowych, pomocy w nagłych </w:t>
      </w:r>
      <w:proofErr w:type="spellStart"/>
      <w:r w:rsidRPr="00774FBF">
        <w:rPr>
          <w:rFonts w:ascii="Times New Roman" w:hAnsi="Times New Roman"/>
        </w:rPr>
        <w:t>zachorowaniach</w:t>
      </w:r>
      <w:proofErr w:type="spellEnd"/>
      <w:r w:rsidRPr="00774FBF">
        <w:rPr>
          <w:rFonts w:ascii="Times New Roman" w:hAnsi="Times New Roman"/>
        </w:rPr>
        <w:t xml:space="preserve"> oraz poradnictwa ogólnomedycznego</w:t>
      </w:r>
      <w:r w:rsidR="005C7538" w:rsidRPr="008222C8">
        <w:rPr>
          <w:rFonts w:ascii="Times New Roman" w:hAnsi="Times New Roman"/>
        </w:rPr>
        <w:t xml:space="preserve">. </w:t>
      </w:r>
    </w:p>
    <w:p w14:paraId="60E4C23F" w14:textId="77777777" w:rsidR="005C7538" w:rsidRPr="008222C8" w:rsidRDefault="005C7538" w:rsidP="005C7538">
      <w:pPr>
        <w:pStyle w:val="LXtre"/>
        <w:rPr>
          <w:rFonts w:ascii="Times New Roman" w:hAnsi="Times New Roman"/>
        </w:rPr>
      </w:pPr>
    </w:p>
    <w:p w14:paraId="78C8A612" w14:textId="5CE78D1B" w:rsidR="005C7538" w:rsidRPr="008222C8" w:rsidRDefault="00774FBF" w:rsidP="005C7538">
      <w:pPr>
        <w:pStyle w:val="LXtre"/>
        <w:rPr>
          <w:rFonts w:ascii="Times New Roman" w:hAnsi="Times New Roman"/>
        </w:rPr>
      </w:pPr>
      <w:r w:rsidRPr="00774FBF">
        <w:rPr>
          <w:rFonts w:ascii="Times New Roman" w:hAnsi="Times New Roman"/>
        </w:rPr>
        <w:t>Wizyty dotyczą konsultacji w następującym zakresie</w:t>
      </w:r>
      <w:r w:rsidR="005C7538" w:rsidRPr="008222C8">
        <w:rPr>
          <w:rFonts w:ascii="Times New Roman" w:hAnsi="Times New Roman"/>
        </w:rPr>
        <w:t>:</w:t>
      </w:r>
    </w:p>
    <w:p w14:paraId="44980490" w14:textId="77777777" w:rsidR="005C7538" w:rsidRPr="008222C8" w:rsidRDefault="005C7538" w:rsidP="005C7538">
      <w:pPr>
        <w:pStyle w:val="LXpunktator"/>
        <w:rPr>
          <w:rFonts w:ascii="Times New Roman" w:hAnsi="Times New Roman"/>
        </w:rPr>
        <w:sectPr w:rsidR="005C7538" w:rsidRPr="008222C8" w:rsidSect="00D820FE">
          <w:type w:val="continuous"/>
          <w:pgSz w:w="11906" w:h="16838"/>
          <w:pgMar w:top="1241" w:right="851" w:bottom="851" w:left="851" w:header="709" w:footer="340" w:gutter="0"/>
          <w:cols w:space="708"/>
          <w:docGrid w:linePitch="360"/>
        </w:sectPr>
      </w:pPr>
    </w:p>
    <w:p w14:paraId="16F3E441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alergologii</w:t>
      </w:r>
    </w:p>
    <w:p w14:paraId="25884038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chirurgii ogólnej</w:t>
      </w:r>
    </w:p>
    <w:p w14:paraId="77147D6E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dermatologii</w:t>
      </w:r>
    </w:p>
    <w:p w14:paraId="681CE40A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diabetologii</w:t>
      </w:r>
    </w:p>
    <w:p w14:paraId="37652FDF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endokrynologii</w:t>
      </w:r>
    </w:p>
    <w:p w14:paraId="3FEA487E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gastroenterologii</w:t>
      </w:r>
    </w:p>
    <w:p w14:paraId="19EBD262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ginekologii</w:t>
      </w:r>
    </w:p>
    <w:p w14:paraId="06F2AD75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ginekologii endokrynologicznej</w:t>
      </w:r>
    </w:p>
    <w:p w14:paraId="26F5094B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hematologii</w:t>
      </w:r>
    </w:p>
    <w:p w14:paraId="21724708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kardiologii</w:t>
      </w:r>
    </w:p>
    <w:p w14:paraId="381BCE01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laryngologii</w:t>
      </w:r>
    </w:p>
    <w:p w14:paraId="1DBADCE0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nefrologii</w:t>
      </w:r>
    </w:p>
    <w:p w14:paraId="24B82F0E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neurologii</w:t>
      </w:r>
    </w:p>
    <w:p w14:paraId="48F1EFF9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okulistyki</w:t>
      </w:r>
    </w:p>
    <w:p w14:paraId="048FECAA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onkologii</w:t>
      </w:r>
    </w:p>
    <w:p w14:paraId="2076FAFE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ortopedii</w:t>
      </w:r>
    </w:p>
    <w:p w14:paraId="0F87B5D2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proktologii</w:t>
      </w:r>
    </w:p>
    <w:p w14:paraId="64570112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pulmonologii</w:t>
      </w:r>
    </w:p>
    <w:p w14:paraId="78D0E9D3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reumatologii</w:t>
      </w:r>
    </w:p>
    <w:p w14:paraId="01A73F23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urologii</w:t>
      </w:r>
    </w:p>
    <w:p w14:paraId="082DE262" w14:textId="77777777" w:rsidR="005C7538" w:rsidRPr="008222C8" w:rsidRDefault="005C7538" w:rsidP="005C7538">
      <w:pPr>
        <w:pStyle w:val="LXpunktator"/>
        <w:ind w:left="502"/>
        <w:rPr>
          <w:rFonts w:ascii="Times New Roman" w:hAnsi="Times New Roman"/>
        </w:rPr>
        <w:sectPr w:rsidR="005C7538" w:rsidRPr="008222C8" w:rsidSect="00D820FE">
          <w:type w:val="continuous"/>
          <w:pgSz w:w="11906" w:h="16838"/>
          <w:pgMar w:top="1241" w:right="851" w:bottom="851" w:left="851" w:header="709" w:footer="340" w:gutter="0"/>
          <w:cols w:num="3" w:space="708"/>
          <w:docGrid w:linePitch="360"/>
        </w:sectPr>
      </w:pPr>
    </w:p>
    <w:p w14:paraId="4C4AA668" w14:textId="0932ACEF" w:rsidR="005C7538" w:rsidRPr="008222C8" w:rsidRDefault="005C7538" w:rsidP="005C7538">
      <w:pPr>
        <w:pStyle w:val="LXtre"/>
        <w:rPr>
          <w:rFonts w:ascii="Times New Roman" w:hAnsi="Times New Roman"/>
        </w:rPr>
      </w:pPr>
    </w:p>
    <w:p w14:paraId="66DED42C" w14:textId="77777777" w:rsidR="005C7538" w:rsidRPr="008222C8" w:rsidRDefault="005C7538" w:rsidP="00774FBF">
      <w:pPr>
        <w:pStyle w:val="LXpunktator"/>
        <w:numPr>
          <w:ilvl w:val="0"/>
          <w:numId w:val="0"/>
        </w:numPr>
        <w:rPr>
          <w:rFonts w:ascii="Times New Roman" w:hAnsi="Times New Roman"/>
        </w:rPr>
        <w:sectPr w:rsidR="005C7538" w:rsidRPr="008222C8" w:rsidSect="00D820FE">
          <w:type w:val="continuous"/>
          <w:pgSz w:w="11906" w:h="16838"/>
          <w:pgMar w:top="1241" w:right="851" w:bottom="851" w:left="851" w:header="709" w:footer="340" w:gutter="0"/>
          <w:cols w:space="708"/>
          <w:docGrid w:linePitch="360"/>
        </w:sectPr>
      </w:pPr>
    </w:p>
    <w:p w14:paraId="0D7E8783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anestezjologii</w:t>
      </w:r>
    </w:p>
    <w:p w14:paraId="4A2152CE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angiologii</w:t>
      </w:r>
    </w:p>
    <w:p w14:paraId="7B7274BC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audiologii</w:t>
      </w:r>
    </w:p>
    <w:p w14:paraId="70F55092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balneologii i medycyny fizykalnej</w:t>
      </w:r>
    </w:p>
    <w:p w14:paraId="0E20F00C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chirurgii naczyniowej</w:t>
      </w:r>
    </w:p>
    <w:p w14:paraId="20A5AB57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chirurgii onkologicznej</w:t>
      </w:r>
    </w:p>
    <w:p w14:paraId="0EAAFE2D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chorób zakaźnych </w:t>
      </w:r>
    </w:p>
    <w:p w14:paraId="50E5C875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lastRenderedPageBreak/>
        <w:t>flebologii</w:t>
      </w:r>
      <w:proofErr w:type="spellEnd"/>
    </w:p>
    <w:p w14:paraId="1A480E9E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foniatrii</w:t>
      </w:r>
    </w:p>
    <w:p w14:paraId="59657C45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geriatrii</w:t>
      </w:r>
    </w:p>
    <w:p w14:paraId="255D37BD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ginekologii onkologicznej</w:t>
      </w:r>
    </w:p>
    <w:p w14:paraId="04300AE1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hepatologii</w:t>
      </w:r>
    </w:p>
    <w:p w14:paraId="421E1C93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hipertensjologii</w:t>
      </w:r>
      <w:proofErr w:type="spellEnd"/>
      <w:r w:rsidRPr="008222C8">
        <w:rPr>
          <w:rFonts w:ascii="Times New Roman" w:hAnsi="Times New Roman"/>
        </w:rPr>
        <w:t xml:space="preserve"> (leczenie nadciśnienia tętniczego)</w:t>
      </w:r>
    </w:p>
    <w:p w14:paraId="2D03320F" w14:textId="77777777" w:rsidR="00774FBF" w:rsidRDefault="005C7538" w:rsidP="00774FBF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immunologii</w:t>
      </w:r>
      <w:r w:rsidR="00774FBF" w:rsidRPr="00774FBF">
        <w:rPr>
          <w:rFonts w:ascii="Times New Roman" w:hAnsi="Times New Roman"/>
        </w:rPr>
        <w:t xml:space="preserve"> </w:t>
      </w:r>
    </w:p>
    <w:p w14:paraId="183B0E25" w14:textId="55A3CA46" w:rsidR="005C7538" w:rsidRPr="00774FBF" w:rsidRDefault="00774FBF" w:rsidP="00774FBF">
      <w:pPr>
        <w:pStyle w:val="LXpunktator"/>
        <w:ind w:left="142" w:hanging="142"/>
        <w:rPr>
          <w:rFonts w:ascii="Times New Roman" w:hAnsi="Times New Roman"/>
        </w:rPr>
      </w:pPr>
      <w:r>
        <w:rPr>
          <w:rFonts w:ascii="Times New Roman" w:hAnsi="Times New Roman"/>
        </w:rPr>
        <w:t>neonatologii</w:t>
      </w:r>
    </w:p>
    <w:p w14:paraId="2C9A53A5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medycyny podróży </w:t>
      </w:r>
    </w:p>
    <w:p w14:paraId="3787AF3E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neurochirurgii</w:t>
      </w:r>
    </w:p>
    <w:p w14:paraId="6B5AB03E" w14:textId="77777777" w:rsidR="005C7538" w:rsidRPr="008222C8" w:rsidRDefault="005C7538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rehabilitacji medycznej</w:t>
      </w:r>
    </w:p>
    <w:p w14:paraId="112828BF" w14:textId="77777777" w:rsidR="005C7538" w:rsidRPr="008222C8" w:rsidRDefault="005C7538" w:rsidP="005C7538">
      <w:pPr>
        <w:pStyle w:val="LXtre"/>
        <w:rPr>
          <w:rFonts w:ascii="Times New Roman" w:hAnsi="Times New Roman"/>
        </w:rPr>
        <w:sectPr w:rsidR="005C7538" w:rsidRPr="008222C8" w:rsidSect="00D820FE">
          <w:type w:val="continuous"/>
          <w:pgSz w:w="11906" w:h="16838"/>
          <w:pgMar w:top="1241" w:right="851" w:bottom="851" w:left="851" w:header="709" w:footer="340" w:gutter="0"/>
          <w:cols w:num="3" w:space="708"/>
          <w:docGrid w:linePitch="360"/>
        </w:sectPr>
      </w:pPr>
    </w:p>
    <w:p w14:paraId="4CAFE25B" w14:textId="77777777" w:rsidR="005C7538" w:rsidRPr="008222C8" w:rsidRDefault="005C7538" w:rsidP="005C7538">
      <w:pPr>
        <w:pStyle w:val="LXtre"/>
        <w:rPr>
          <w:rFonts w:ascii="Times New Roman" w:hAnsi="Times New Roman"/>
        </w:rPr>
      </w:pPr>
    </w:p>
    <w:p w14:paraId="0CE9670E" w14:textId="77777777" w:rsidR="00774FBF" w:rsidRPr="00473D04" w:rsidRDefault="00774FBF" w:rsidP="00774FBF">
      <w:pPr>
        <w:pStyle w:val="LXtytu"/>
        <w:rPr>
          <w:rFonts w:ascii="Times New Roman" w:hAnsi="Times New Roman"/>
          <w:color w:val="auto"/>
          <w:u w:val="single"/>
        </w:rPr>
      </w:pPr>
      <w:r w:rsidRPr="00473D04">
        <w:rPr>
          <w:rFonts w:ascii="Times New Roman" w:hAnsi="Times New Roman"/>
          <w:color w:val="auto"/>
          <w:u w:val="single"/>
        </w:rPr>
        <w:t xml:space="preserve">Konsultacje dietetyka </w:t>
      </w:r>
    </w:p>
    <w:p w14:paraId="712331A4" w14:textId="77777777" w:rsidR="00774FBF" w:rsidRPr="00473D04" w:rsidRDefault="00774FBF" w:rsidP="00774FBF">
      <w:pPr>
        <w:pStyle w:val="LXtre"/>
        <w:rPr>
          <w:rFonts w:ascii="Times New Roman" w:hAnsi="Times New Roman"/>
        </w:rPr>
      </w:pPr>
      <w:r w:rsidRPr="00473D04">
        <w:rPr>
          <w:rFonts w:ascii="Times New Roman" w:hAnsi="Times New Roman"/>
        </w:rPr>
        <w:t xml:space="preserve">Usługa </w:t>
      </w:r>
      <w:r>
        <w:rPr>
          <w:rFonts w:ascii="Times New Roman" w:hAnsi="Times New Roman"/>
        </w:rPr>
        <w:t>powinna umożliwiać</w:t>
      </w:r>
      <w:r w:rsidRPr="00473D04">
        <w:rPr>
          <w:rFonts w:ascii="Times New Roman" w:hAnsi="Times New Roman"/>
        </w:rPr>
        <w:t xml:space="preserve"> skorzystanie przez Pacjenta z 3 porad dietetyka w 12-miesięcznym okresie obowiązywania umowy, </w:t>
      </w:r>
    </w:p>
    <w:p w14:paraId="447867D5" w14:textId="77777777" w:rsidR="00A65CC5" w:rsidRPr="00774FBF" w:rsidRDefault="00A65CC5" w:rsidP="00A65CC5">
      <w:pPr>
        <w:pStyle w:val="LXtytu"/>
        <w:rPr>
          <w:rFonts w:ascii="Times New Roman" w:hAnsi="Times New Roman"/>
          <w:color w:val="auto"/>
          <w:u w:val="single"/>
        </w:rPr>
      </w:pPr>
      <w:r w:rsidRPr="00774FBF">
        <w:rPr>
          <w:rFonts w:ascii="Times New Roman" w:hAnsi="Times New Roman"/>
          <w:color w:val="auto"/>
          <w:u w:val="single"/>
        </w:rPr>
        <w:t xml:space="preserve">Konsultacje specjalistów: psychiatra, psycholog, androlog, seksuolog, logopeda </w:t>
      </w:r>
    </w:p>
    <w:p w14:paraId="5A341E75" w14:textId="3C553760" w:rsidR="00A65CC5" w:rsidRPr="008222C8" w:rsidRDefault="00774FBF" w:rsidP="00A65CC5">
      <w:pPr>
        <w:pStyle w:val="LXtr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Usługa powinna </w:t>
      </w:r>
      <w:proofErr w:type="spellStart"/>
      <w:r>
        <w:rPr>
          <w:rFonts w:ascii="Times New Roman" w:hAnsi="Times New Roman"/>
        </w:rPr>
        <w:t>umnożliwić</w:t>
      </w:r>
      <w:proofErr w:type="spellEnd"/>
      <w:r w:rsidR="00A65CC5" w:rsidRPr="008222C8">
        <w:rPr>
          <w:rFonts w:ascii="Times New Roman" w:hAnsi="Times New Roman"/>
        </w:rPr>
        <w:t xml:space="preserve"> </w:t>
      </w:r>
      <w:r w:rsidR="00B9620B" w:rsidRPr="008222C8">
        <w:rPr>
          <w:rFonts w:ascii="Times New Roman" w:hAnsi="Times New Roman"/>
        </w:rPr>
        <w:t>Pacjentowi</w:t>
      </w:r>
      <w:r w:rsidR="00A65CC5" w:rsidRPr="008222C8">
        <w:rPr>
          <w:rFonts w:ascii="Times New Roman" w:hAnsi="Times New Roman"/>
        </w:rPr>
        <w:t xml:space="preserve"> skorzystanie ogółem łącznie z 3 konsultacji w 12-miesięcznym </w:t>
      </w:r>
      <w:r w:rsidR="0011236F" w:rsidRPr="008222C8">
        <w:rPr>
          <w:rFonts w:ascii="Times New Roman" w:hAnsi="Times New Roman"/>
        </w:rPr>
        <w:t>okresie obowiązywania umowy</w:t>
      </w:r>
      <w:r w:rsidR="00A65CC5" w:rsidRPr="008222C8">
        <w:rPr>
          <w:rFonts w:ascii="Times New Roman" w:hAnsi="Times New Roman"/>
        </w:rPr>
        <w:t xml:space="preserve"> w </w:t>
      </w:r>
      <w:r w:rsidR="00452EDD" w:rsidRPr="008222C8">
        <w:rPr>
          <w:rFonts w:ascii="Times New Roman" w:hAnsi="Times New Roman"/>
        </w:rPr>
        <w:t>ambulatoryjnych</w:t>
      </w:r>
      <w:r w:rsidR="00152F5F" w:rsidRPr="008222C8">
        <w:rPr>
          <w:rFonts w:ascii="Times New Roman" w:hAnsi="Times New Roman"/>
        </w:rPr>
        <w:t xml:space="preserve"> Placówkach medycznych wskazanych </w:t>
      </w:r>
      <w:r w:rsidR="008222C8" w:rsidRPr="008222C8">
        <w:rPr>
          <w:rFonts w:ascii="Times New Roman" w:hAnsi="Times New Roman"/>
        </w:rPr>
        <w:t>przez wykonawcę</w:t>
      </w:r>
      <w:r w:rsidR="00A65CC5" w:rsidRPr="008222C8">
        <w:rPr>
          <w:rFonts w:ascii="Times New Roman" w:hAnsi="Times New Roman"/>
        </w:rPr>
        <w:t>, w zakresie:</w:t>
      </w:r>
    </w:p>
    <w:p w14:paraId="1C8164AB" w14:textId="77777777" w:rsidR="00A65CC5" w:rsidRPr="008222C8" w:rsidRDefault="00A65CC5" w:rsidP="00A65CC5">
      <w:pPr>
        <w:pStyle w:val="LXtre"/>
        <w:rPr>
          <w:rFonts w:ascii="Times New Roman" w:hAnsi="Times New Roman"/>
        </w:rPr>
      </w:pPr>
    </w:p>
    <w:p w14:paraId="046ED1F8" w14:textId="77777777" w:rsidR="00A65CC5" w:rsidRPr="008222C8" w:rsidRDefault="00A65CC5" w:rsidP="00A65CC5">
      <w:pPr>
        <w:pStyle w:val="LXpunktator"/>
        <w:rPr>
          <w:rFonts w:ascii="Times New Roman" w:hAnsi="Times New Roman"/>
        </w:rPr>
        <w:sectPr w:rsidR="00A65CC5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2A79C806" w14:textId="77777777" w:rsidR="00A65CC5" w:rsidRPr="008222C8" w:rsidRDefault="00A65CC5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psychiatrii </w:t>
      </w:r>
    </w:p>
    <w:p w14:paraId="1CFB591C" w14:textId="77777777" w:rsidR="00A65CC5" w:rsidRPr="008222C8" w:rsidRDefault="00A65CC5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psychologii </w:t>
      </w:r>
    </w:p>
    <w:p w14:paraId="71965339" w14:textId="77777777" w:rsidR="00A65CC5" w:rsidRPr="008222C8" w:rsidRDefault="00A65CC5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seksuologii </w:t>
      </w:r>
    </w:p>
    <w:p w14:paraId="2F03998F" w14:textId="77777777" w:rsidR="00A65CC5" w:rsidRPr="008222C8" w:rsidRDefault="00A65CC5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andrologii </w:t>
      </w:r>
    </w:p>
    <w:p w14:paraId="3826D37F" w14:textId="77777777" w:rsidR="00A65CC5" w:rsidRPr="008222C8" w:rsidRDefault="00A65CC5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logopedy</w:t>
      </w:r>
    </w:p>
    <w:p w14:paraId="448C9317" w14:textId="77777777" w:rsidR="00A65CC5" w:rsidRPr="008222C8" w:rsidRDefault="00A65CC5" w:rsidP="00106201">
      <w:pPr>
        <w:pStyle w:val="LXtre"/>
        <w:rPr>
          <w:rFonts w:ascii="Times New Roman" w:hAnsi="Times New Roman"/>
        </w:rPr>
        <w:sectPr w:rsidR="00A65CC5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533B83DB" w14:textId="77777777" w:rsidR="00A65CC5" w:rsidRPr="008222C8" w:rsidRDefault="00A65CC5" w:rsidP="00774FBF">
      <w:pPr>
        <w:pStyle w:val="LXpunktator"/>
        <w:numPr>
          <w:ilvl w:val="0"/>
          <w:numId w:val="0"/>
        </w:numPr>
        <w:ind w:left="928"/>
        <w:rPr>
          <w:rFonts w:ascii="Times New Roman" w:hAnsi="Times New Roman"/>
        </w:rPr>
        <w:sectPr w:rsidR="00A65CC5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BE7085B" w14:textId="77777777" w:rsidR="000F1BBB" w:rsidRPr="008222C8" w:rsidRDefault="000F1BBB" w:rsidP="00A65CC5">
      <w:pPr>
        <w:pStyle w:val="LXuwaga"/>
        <w:rPr>
          <w:rFonts w:ascii="Times New Roman" w:hAnsi="Times New Roman"/>
          <w:i w:val="0"/>
        </w:rPr>
      </w:pPr>
    </w:p>
    <w:p w14:paraId="14E9A01D" w14:textId="77777777" w:rsidR="0000223E" w:rsidRPr="00774FBF" w:rsidRDefault="0000223E" w:rsidP="0000223E">
      <w:pPr>
        <w:pStyle w:val="LXtytu"/>
        <w:rPr>
          <w:rFonts w:ascii="Times New Roman" w:hAnsi="Times New Roman"/>
          <w:color w:val="auto"/>
          <w:u w:val="single"/>
        </w:rPr>
      </w:pPr>
      <w:r w:rsidRPr="00774FBF">
        <w:rPr>
          <w:rFonts w:ascii="Times New Roman" w:hAnsi="Times New Roman"/>
          <w:color w:val="auto"/>
          <w:u w:val="single"/>
        </w:rPr>
        <w:t xml:space="preserve">Zabiegi pielęgniarskie </w:t>
      </w:r>
    </w:p>
    <w:p w14:paraId="0EF41388" w14:textId="77777777" w:rsidR="00774FBF" w:rsidRDefault="00774FBF" w:rsidP="000518C5">
      <w:pPr>
        <w:pStyle w:val="LXbold"/>
        <w:rPr>
          <w:rFonts w:ascii="Times New Roman" w:hAnsi="Times New Roman"/>
        </w:rPr>
      </w:pPr>
    </w:p>
    <w:p w14:paraId="55D35F83" w14:textId="77777777" w:rsidR="00CF7B0B" w:rsidRPr="008222C8" w:rsidRDefault="0000223E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t>Zabiegi ambulatoryjne pielęgniarskie:</w:t>
      </w:r>
    </w:p>
    <w:p w14:paraId="2903FD3B" w14:textId="77777777" w:rsidR="00621354" w:rsidRPr="008222C8" w:rsidRDefault="00621354" w:rsidP="00621354">
      <w:pPr>
        <w:pStyle w:val="LXpunktator"/>
        <w:rPr>
          <w:rFonts w:ascii="Times New Roman" w:hAnsi="Times New Roman"/>
        </w:rPr>
        <w:sectPr w:rsidR="00621354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191695B4" w14:textId="77777777" w:rsidR="00621354" w:rsidRPr="008222C8" w:rsidRDefault="00621354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Iniekcja dożylna </w:t>
      </w:r>
    </w:p>
    <w:p w14:paraId="1279E8FE" w14:textId="77777777" w:rsidR="00621354" w:rsidRPr="008222C8" w:rsidRDefault="00621354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Iniekcja podskórna / domięśniowa </w:t>
      </w:r>
    </w:p>
    <w:p w14:paraId="69EC2081" w14:textId="77777777" w:rsidR="00621354" w:rsidRPr="008222C8" w:rsidRDefault="00621354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Kroplówka w sytuacji doraźnej</w:t>
      </w:r>
    </w:p>
    <w:p w14:paraId="22A7D29A" w14:textId="77777777" w:rsidR="00621354" w:rsidRPr="008222C8" w:rsidRDefault="00621354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Podanie leku doustnego w sytuacji doraźnej</w:t>
      </w:r>
    </w:p>
    <w:p w14:paraId="1B471A57" w14:textId="77777777" w:rsidR="00621354" w:rsidRPr="008222C8" w:rsidRDefault="00621354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Pomiar temperatury ciała </w:t>
      </w:r>
      <w:r w:rsidR="005A44F7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(bez skierowania Lekarza)</w:t>
      </w:r>
    </w:p>
    <w:p w14:paraId="11CA3E85" w14:textId="77777777" w:rsidR="00621354" w:rsidRPr="008222C8" w:rsidRDefault="00621354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Założenie / zmiana / usunięcie – opatrunek mały </w:t>
      </w:r>
    </w:p>
    <w:p w14:paraId="16CD2FAA" w14:textId="77777777" w:rsidR="00621354" w:rsidRPr="008222C8" w:rsidRDefault="00621354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Pobranie krwi </w:t>
      </w:r>
    </w:p>
    <w:p w14:paraId="58AA3AD6" w14:textId="77777777" w:rsidR="00621354" w:rsidRPr="008222C8" w:rsidRDefault="00621354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Mierzenie RR / ciśnienia </w:t>
      </w:r>
      <w:r w:rsidR="005A44F7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(bez skierowania Lekarza)</w:t>
      </w:r>
    </w:p>
    <w:p w14:paraId="15A018C8" w14:textId="77777777" w:rsidR="00621354" w:rsidRPr="008222C8" w:rsidRDefault="00621354" w:rsidP="00701F2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Pomiar wzrostu i wagi ciała </w:t>
      </w:r>
      <w:r w:rsidR="005A44F7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(bez skierowania Lekarza)</w:t>
      </w:r>
    </w:p>
    <w:p w14:paraId="39E37FDB" w14:textId="77777777" w:rsidR="00621354" w:rsidRPr="008222C8" w:rsidRDefault="00621354" w:rsidP="00701F2D">
      <w:pPr>
        <w:pStyle w:val="LXpunktator"/>
        <w:ind w:left="142" w:hanging="142"/>
        <w:rPr>
          <w:rFonts w:ascii="Times New Roman" w:hAnsi="Times New Roman"/>
        </w:rPr>
        <w:sectPr w:rsidR="00621354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  <w:r w:rsidRPr="008222C8">
        <w:rPr>
          <w:rFonts w:ascii="Times New Roman" w:hAnsi="Times New Roman"/>
        </w:rPr>
        <w:t xml:space="preserve">Usługa położnej w gabinecie – badanie </w:t>
      </w:r>
      <w:proofErr w:type="spellStart"/>
      <w:r w:rsidRPr="008222C8">
        <w:rPr>
          <w:rFonts w:ascii="Times New Roman" w:hAnsi="Times New Roman"/>
        </w:rPr>
        <w:t>palpacyjne</w:t>
      </w:r>
      <w:proofErr w:type="spellEnd"/>
      <w:r w:rsidRPr="008222C8">
        <w:rPr>
          <w:rFonts w:ascii="Times New Roman" w:hAnsi="Times New Roman"/>
        </w:rPr>
        <w:t xml:space="preserve"> piers</w:t>
      </w:r>
      <w:r w:rsidR="00701F2D" w:rsidRPr="008222C8">
        <w:rPr>
          <w:rFonts w:ascii="Times New Roman" w:hAnsi="Times New Roman"/>
        </w:rPr>
        <w:t>i</w:t>
      </w:r>
    </w:p>
    <w:p w14:paraId="39FA0322" w14:textId="02B3952F" w:rsidR="00520DBC" w:rsidRPr="008222C8" w:rsidRDefault="00520DBC" w:rsidP="00520DBC">
      <w:pPr>
        <w:pStyle w:val="LXtytu"/>
        <w:rPr>
          <w:rFonts w:ascii="Times New Roman" w:hAnsi="Times New Roman"/>
          <w:color w:val="auto"/>
        </w:rPr>
      </w:pPr>
      <w:r w:rsidRPr="008222C8">
        <w:rPr>
          <w:rFonts w:ascii="Times New Roman" w:hAnsi="Times New Roman"/>
          <w:color w:val="auto"/>
        </w:rPr>
        <w:lastRenderedPageBreak/>
        <w:t xml:space="preserve">Konsultacje lekarzy dyżurnych </w:t>
      </w:r>
    </w:p>
    <w:p w14:paraId="7298137F" w14:textId="77D3CA83" w:rsidR="00520DBC" w:rsidRPr="008222C8" w:rsidRDefault="00774FBF" w:rsidP="00520DBC">
      <w:pPr>
        <w:pStyle w:val="LXtre"/>
        <w:rPr>
          <w:rFonts w:ascii="Times New Roman" w:hAnsi="Times New Roman"/>
        </w:rPr>
      </w:pPr>
      <w:r w:rsidRPr="00774FBF">
        <w:rPr>
          <w:rFonts w:ascii="Times New Roman" w:hAnsi="Times New Roman"/>
        </w:rPr>
        <w:t>Usługa powinna obejmować wyłącznie pomoc doraźną, podstawową w nagłym zachorowaniu, które wystąpiło w ciągu 24 h od momentu przyjęcia zgłoszenia chęci odbycia konsultacji przez wykonawcę</w:t>
      </w:r>
      <w:r>
        <w:rPr>
          <w:rFonts w:ascii="Times New Roman" w:hAnsi="Times New Roman"/>
        </w:rPr>
        <w:t>:</w:t>
      </w:r>
    </w:p>
    <w:p w14:paraId="4F30E872" w14:textId="77777777" w:rsidR="00520DBC" w:rsidRPr="008222C8" w:rsidRDefault="00520DBC" w:rsidP="00520DBC">
      <w:pPr>
        <w:pStyle w:val="LXpunktator"/>
        <w:rPr>
          <w:rFonts w:ascii="Times New Roman" w:hAnsi="Times New Roman"/>
        </w:rPr>
        <w:sectPr w:rsidR="00520DBC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22523A41" w14:textId="77777777" w:rsidR="00520DBC" w:rsidRPr="008222C8" w:rsidRDefault="00520DBC" w:rsidP="005F2B0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interny</w:t>
      </w:r>
    </w:p>
    <w:p w14:paraId="4791851D" w14:textId="77777777" w:rsidR="00520DBC" w:rsidRPr="008222C8" w:rsidRDefault="00520DBC" w:rsidP="005F2B0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pediatrii</w:t>
      </w:r>
    </w:p>
    <w:p w14:paraId="34AC7789" w14:textId="77777777" w:rsidR="00520DBC" w:rsidRPr="008222C8" w:rsidRDefault="00520DBC" w:rsidP="005F2B0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lekarz medycyny rodzinnej</w:t>
      </w:r>
    </w:p>
    <w:p w14:paraId="57729FFB" w14:textId="77777777" w:rsidR="00520DBC" w:rsidRPr="008222C8" w:rsidRDefault="00520DBC" w:rsidP="00520DBC">
      <w:pPr>
        <w:pStyle w:val="LXtre"/>
        <w:rPr>
          <w:rFonts w:ascii="Times New Roman" w:hAnsi="Times New Roman"/>
        </w:rPr>
        <w:sectPr w:rsidR="00520DBC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63703886" w14:textId="77777777" w:rsidR="00520DBC" w:rsidRPr="008222C8" w:rsidRDefault="00520DBC" w:rsidP="00520DBC">
      <w:pPr>
        <w:pStyle w:val="LXtre"/>
        <w:rPr>
          <w:rFonts w:ascii="Times New Roman" w:hAnsi="Times New Roman"/>
        </w:rPr>
      </w:pPr>
    </w:p>
    <w:p w14:paraId="24F4DA6F" w14:textId="77777777" w:rsidR="00520DBC" w:rsidRPr="008222C8" w:rsidRDefault="00520DBC" w:rsidP="00520DBC">
      <w:pPr>
        <w:pStyle w:val="LXtre"/>
        <w:rPr>
          <w:rFonts w:ascii="Times New Roman" w:hAnsi="Times New Roman"/>
        </w:rPr>
        <w:sectPr w:rsidR="00520DBC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606C8FBE" w14:textId="34407BAD" w:rsidR="009D30FA" w:rsidRPr="00956006" w:rsidRDefault="00956006" w:rsidP="009D30FA">
      <w:pPr>
        <w:pStyle w:val="LXtytu"/>
        <w:rPr>
          <w:rFonts w:ascii="Times New Roman" w:hAnsi="Times New Roman"/>
          <w:color w:val="auto"/>
          <w:u w:val="single"/>
        </w:rPr>
      </w:pPr>
      <w:r w:rsidRPr="00956006">
        <w:rPr>
          <w:rFonts w:ascii="Times New Roman" w:hAnsi="Times New Roman"/>
          <w:color w:val="auto"/>
          <w:u w:val="single"/>
        </w:rPr>
        <w:lastRenderedPageBreak/>
        <w:t>Zabiegi ambulatoryjne</w:t>
      </w:r>
    </w:p>
    <w:p w14:paraId="5A4BD52C" w14:textId="77777777" w:rsidR="002F401D" w:rsidRPr="008222C8" w:rsidRDefault="003516E2" w:rsidP="002F401D">
      <w:pPr>
        <w:pStyle w:val="LXtre"/>
        <w:rPr>
          <w:rFonts w:ascii="Times New Roman" w:hAnsi="Times New Roman"/>
        </w:rPr>
      </w:pPr>
      <w:r w:rsidRPr="008222C8">
        <w:rPr>
          <w:rFonts w:ascii="Times New Roman" w:hAnsi="Times New Roman"/>
        </w:rPr>
        <w:t>Zabiegi ambulatoryjne obejmują</w:t>
      </w:r>
      <w:r w:rsidR="009D30FA" w:rsidRPr="008222C8">
        <w:rPr>
          <w:rFonts w:ascii="Times New Roman" w:hAnsi="Times New Roman"/>
        </w:rPr>
        <w:t>:</w:t>
      </w:r>
    </w:p>
    <w:p w14:paraId="2A3DEDE0" w14:textId="77777777" w:rsidR="004554BC" w:rsidRPr="008222C8" w:rsidRDefault="004554BC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t>Zabiegi ambulatoryjne ogólnolekarskie:</w:t>
      </w:r>
    </w:p>
    <w:p w14:paraId="24DB6BA4" w14:textId="77777777" w:rsidR="004554BC" w:rsidRPr="008222C8" w:rsidRDefault="004554BC" w:rsidP="004554BC">
      <w:pPr>
        <w:pStyle w:val="LXpunktator"/>
        <w:rPr>
          <w:rFonts w:ascii="Times New Roman" w:hAnsi="Times New Roman"/>
        </w:rPr>
        <w:sectPr w:rsidR="004554BC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10BD2E13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Mierzenie RR / ciśnienia </w:t>
      </w:r>
    </w:p>
    <w:p w14:paraId="449D4AEC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Pomiar wzrostu i wagi ciała </w:t>
      </w:r>
    </w:p>
    <w:p w14:paraId="6150062A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Usunięcie kleszcza – niechirurgiczne</w:t>
      </w:r>
    </w:p>
    <w:p w14:paraId="56096F92" w14:textId="77777777" w:rsidR="004554BC" w:rsidRPr="008222C8" w:rsidRDefault="004554BC" w:rsidP="000518C5">
      <w:pPr>
        <w:pStyle w:val="LXbold"/>
        <w:rPr>
          <w:rFonts w:ascii="Times New Roman" w:hAnsi="Times New Roman"/>
        </w:rPr>
        <w:sectPr w:rsidR="004554BC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430A069C" w14:textId="77777777" w:rsidR="004554BC" w:rsidRPr="008222C8" w:rsidRDefault="004554BC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Zabiegi ambulatoryjne chirurgiczne:</w:t>
      </w:r>
    </w:p>
    <w:p w14:paraId="72AC6EF4" w14:textId="77777777" w:rsidR="004554BC" w:rsidRPr="008222C8" w:rsidRDefault="004554BC" w:rsidP="004554BC">
      <w:pPr>
        <w:pStyle w:val="LXpunktator"/>
        <w:rPr>
          <w:rFonts w:ascii="Times New Roman" w:hAnsi="Times New Roman"/>
        </w:rPr>
        <w:sectPr w:rsidR="004554BC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C297023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Szycie rany do 1,5 cm</w:t>
      </w:r>
    </w:p>
    <w:p w14:paraId="3CBFE554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Usunięcie kleszcza – chirurgiczne</w:t>
      </w:r>
    </w:p>
    <w:p w14:paraId="28CD8F99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Usunięcie kleszcza– niechirurgiczne</w:t>
      </w:r>
    </w:p>
    <w:p w14:paraId="710AB061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Założenie / zmiana / usunięcie – opatrunek mały (niewymagający opracowania chirurgicznego)</w:t>
      </w:r>
    </w:p>
    <w:p w14:paraId="421D643C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Usunięcie innego ciała obcego bez nacięcia </w:t>
      </w:r>
    </w:p>
    <w:p w14:paraId="7C9B3A52" w14:textId="35A9EAB6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Usunięcie szwów w gabinecie zabiegowym po zabiegach wykonywanych </w:t>
      </w:r>
      <w:r w:rsidRPr="008222C8">
        <w:rPr>
          <w:rFonts w:ascii="Times New Roman" w:hAnsi="Times New Roman"/>
        </w:rPr>
        <w:lastRenderedPageBreak/>
        <w:t xml:space="preserve">w </w:t>
      </w:r>
      <w:proofErr w:type="spellStart"/>
      <w:r w:rsidR="00452EDD" w:rsidRPr="008222C8">
        <w:rPr>
          <w:rFonts w:ascii="Times New Roman" w:hAnsi="Times New Roman"/>
        </w:rPr>
        <w:t>ambulatoryjnych</w:t>
      </w:r>
      <w:r w:rsidR="00152F5F" w:rsidRPr="008222C8">
        <w:rPr>
          <w:rFonts w:ascii="Times New Roman" w:hAnsi="Times New Roman"/>
        </w:rPr>
        <w:t>Placówkach</w:t>
      </w:r>
      <w:proofErr w:type="spellEnd"/>
      <w:r w:rsidR="00152F5F" w:rsidRPr="008222C8">
        <w:rPr>
          <w:rFonts w:ascii="Times New Roman" w:hAnsi="Times New Roman"/>
        </w:rPr>
        <w:t xml:space="preserve"> medycznych wskazanych </w:t>
      </w:r>
      <w:r w:rsidR="008222C8" w:rsidRPr="008222C8">
        <w:rPr>
          <w:rFonts w:ascii="Times New Roman" w:hAnsi="Times New Roman"/>
        </w:rPr>
        <w:t>przez wykonawcę</w:t>
      </w:r>
    </w:p>
    <w:p w14:paraId="6A194489" w14:textId="4E0F0E7F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Usunięcie szwów po zabiegach wykonywanych </w:t>
      </w:r>
      <w:r w:rsidR="00452EDD" w:rsidRPr="008222C8">
        <w:rPr>
          <w:rFonts w:ascii="Times New Roman" w:hAnsi="Times New Roman"/>
        </w:rPr>
        <w:t xml:space="preserve">poza Placówkami medycznymi wskazanymi </w:t>
      </w:r>
      <w:r w:rsidR="008222C8" w:rsidRPr="008222C8">
        <w:rPr>
          <w:rFonts w:ascii="Times New Roman" w:hAnsi="Times New Roman"/>
        </w:rPr>
        <w:t>przez wykonawcę</w:t>
      </w:r>
      <w:r w:rsidR="00956006">
        <w:rPr>
          <w:rFonts w:ascii="Times New Roman" w:hAnsi="Times New Roman"/>
        </w:rPr>
        <w:t xml:space="preserve"> </w:t>
      </w:r>
    </w:p>
    <w:p w14:paraId="66673992" w14:textId="3C61927D" w:rsidR="004554BC" w:rsidRPr="008222C8" w:rsidRDefault="00956006" w:rsidP="00483AED">
      <w:pPr>
        <w:pStyle w:val="LXpunktator"/>
        <w:ind w:left="142" w:hanging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Szycie rany do 3 cm </w:t>
      </w:r>
    </w:p>
    <w:p w14:paraId="21189545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Usunięcie czyraka / drobnego ropnia powłok skórnych (do 2 cm)</w:t>
      </w:r>
    </w:p>
    <w:p w14:paraId="47233BE0" w14:textId="361D99F6" w:rsidR="009D30FA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Wycięcie chirurgiczne met. klasyczną zmiany skórnej d</w:t>
      </w:r>
      <w:r w:rsidR="00956006">
        <w:rPr>
          <w:rFonts w:ascii="Times New Roman" w:hAnsi="Times New Roman"/>
        </w:rPr>
        <w:t xml:space="preserve">o 1,5 cm ze wskazań medycznych </w:t>
      </w:r>
      <w:r w:rsidRPr="008222C8">
        <w:rPr>
          <w:rFonts w:ascii="Times New Roman" w:hAnsi="Times New Roman"/>
        </w:rPr>
        <w:t>wraz ze standardowym badaniem histopatologicznym – materiał. z usuniętej zmiany skórnej</w:t>
      </w:r>
    </w:p>
    <w:p w14:paraId="2DBCE8FA" w14:textId="77777777" w:rsidR="004554BC" w:rsidRPr="008222C8" w:rsidRDefault="004554BC" w:rsidP="00451610">
      <w:pPr>
        <w:pStyle w:val="LXtre"/>
        <w:rPr>
          <w:rFonts w:ascii="Times New Roman" w:hAnsi="Times New Roman"/>
        </w:rPr>
        <w:sectPr w:rsidR="004554BC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4342882D" w14:textId="77777777" w:rsidR="004554BC" w:rsidRPr="008222C8" w:rsidRDefault="004554BC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Zabiegi ambulatoryjne laryngologiczne: </w:t>
      </w:r>
    </w:p>
    <w:p w14:paraId="6A6EF984" w14:textId="77777777" w:rsidR="004554BC" w:rsidRPr="008222C8" w:rsidRDefault="004554BC" w:rsidP="004554BC">
      <w:pPr>
        <w:pStyle w:val="LXpunktator"/>
        <w:rPr>
          <w:rFonts w:ascii="Times New Roman" w:hAnsi="Times New Roman"/>
        </w:rPr>
        <w:sectPr w:rsidR="004554BC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3E672E9F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Badanie trąbek słuchowych przedmuchiwanie</w:t>
      </w:r>
    </w:p>
    <w:p w14:paraId="1774524C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Kateteryzacja trąbki słuchowej</w:t>
      </w:r>
    </w:p>
    <w:p w14:paraId="6485DA7D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Płukanie ucha</w:t>
      </w:r>
    </w:p>
    <w:p w14:paraId="7E1BE60B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Usunięcie ciała obcego z nosa / ucha</w:t>
      </w:r>
    </w:p>
    <w:p w14:paraId="0F551EC6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Proste opatrunki laryngologiczne</w:t>
      </w:r>
    </w:p>
    <w:p w14:paraId="4F8A3F43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Koagulacja naczyń przegrody nosa</w:t>
      </w:r>
    </w:p>
    <w:p w14:paraId="05A9C310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Elektrokoagulacja naczyń przegrody nosa</w:t>
      </w:r>
    </w:p>
    <w:p w14:paraId="5CACE87F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Usunięcie tamponady nosa</w:t>
      </w:r>
    </w:p>
    <w:p w14:paraId="70602600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Zaopatrzenie krwotoku z nosa – dwie strony</w:t>
      </w:r>
    </w:p>
    <w:p w14:paraId="339ED459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Zaopatrzenie krwotoku z nosa – jedna strona</w:t>
      </w:r>
    </w:p>
    <w:p w14:paraId="6F452808" w14:textId="4295820D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Usunięcie szwów w gabinecie zabiegowym po zabiegach laryngologicznych wykonywanych </w:t>
      </w:r>
      <w:r w:rsidR="007F70A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 xml:space="preserve">w </w:t>
      </w:r>
      <w:r w:rsidR="00452EDD" w:rsidRPr="008222C8">
        <w:rPr>
          <w:rFonts w:ascii="Times New Roman" w:hAnsi="Times New Roman"/>
        </w:rPr>
        <w:t>ambulatoryjnych</w:t>
      </w:r>
      <w:r w:rsidR="00152F5F" w:rsidRPr="008222C8">
        <w:rPr>
          <w:rFonts w:ascii="Times New Roman" w:hAnsi="Times New Roman"/>
        </w:rPr>
        <w:t xml:space="preserve"> Placówkach medycznych wskazanych </w:t>
      </w:r>
      <w:r w:rsidR="008222C8" w:rsidRPr="008222C8">
        <w:rPr>
          <w:rFonts w:ascii="Times New Roman" w:hAnsi="Times New Roman"/>
        </w:rPr>
        <w:t>przez wykonawcę</w:t>
      </w:r>
    </w:p>
    <w:p w14:paraId="4B1DA29B" w14:textId="063D991C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Usunięcie szwów po zabiegach laryngologicznych wykonywanych </w:t>
      </w:r>
      <w:r w:rsidR="00452EDD" w:rsidRPr="008222C8">
        <w:rPr>
          <w:rFonts w:ascii="Times New Roman" w:hAnsi="Times New Roman"/>
        </w:rPr>
        <w:t xml:space="preserve">poza Placówkami medycznymi wskazanymi </w:t>
      </w:r>
      <w:r w:rsidR="008222C8" w:rsidRPr="008222C8">
        <w:rPr>
          <w:rFonts w:ascii="Times New Roman" w:hAnsi="Times New Roman"/>
        </w:rPr>
        <w:t>przez wykonawcę</w:t>
      </w:r>
      <w:r w:rsidRPr="008222C8">
        <w:rPr>
          <w:rFonts w:ascii="Times New Roman" w:hAnsi="Times New Roman"/>
        </w:rPr>
        <w:t xml:space="preserve"> </w:t>
      </w:r>
    </w:p>
    <w:p w14:paraId="4AF3FD22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Donosowe podanie leku obkurczającego śluzówki nosa </w:t>
      </w:r>
      <w:r w:rsidR="00ED15C1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sytuacji doraźnej</w:t>
      </w:r>
    </w:p>
    <w:p w14:paraId="0D42DF9D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Założenie / zmiana / usunięcie sączka w przewodzie słuchowym zewnętrznym</w:t>
      </w:r>
    </w:p>
    <w:p w14:paraId="598950D7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Wlewka krtaniowa</w:t>
      </w:r>
    </w:p>
    <w:p w14:paraId="03EF3AE6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Podcięcie wędzidełka języka w jamie ustnej</w:t>
      </w:r>
    </w:p>
    <w:p w14:paraId="0BB34786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Nacięcie krwiaków przegrody nosa</w:t>
      </w:r>
    </w:p>
    <w:p w14:paraId="77CB9B78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Nacięcie krwiaków małżowiny usznej </w:t>
      </w:r>
    </w:p>
    <w:p w14:paraId="591848D9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Nastawienie nosa zamknięte</w:t>
      </w:r>
    </w:p>
    <w:p w14:paraId="13AF8939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Płukanie zatok</w:t>
      </w:r>
    </w:p>
    <w:p w14:paraId="503001C2" w14:textId="77777777" w:rsidR="004554BC" w:rsidRPr="008222C8" w:rsidRDefault="004554BC" w:rsidP="00451610">
      <w:pPr>
        <w:pStyle w:val="LXtre"/>
        <w:rPr>
          <w:rFonts w:ascii="Times New Roman" w:hAnsi="Times New Roman"/>
        </w:rPr>
        <w:sectPr w:rsidR="004554BC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5CC05634" w14:textId="77777777" w:rsidR="004554BC" w:rsidRPr="008222C8" w:rsidRDefault="004554BC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Zabiegi ambulatoryjne okulistyczne: </w:t>
      </w:r>
    </w:p>
    <w:p w14:paraId="59B7E3DA" w14:textId="77777777" w:rsidR="004404A7" w:rsidRPr="008222C8" w:rsidRDefault="004404A7" w:rsidP="004404A7">
      <w:pPr>
        <w:pStyle w:val="LXpunktator"/>
        <w:rPr>
          <w:rFonts w:ascii="Times New Roman" w:hAnsi="Times New Roman"/>
        </w:rPr>
        <w:sectPr w:rsidR="004404A7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EAD0FA9" w14:textId="44BDBB4C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Standardowe</w:t>
      </w:r>
      <w:r w:rsidR="00956006">
        <w:rPr>
          <w:rFonts w:ascii="Times New Roman" w:hAnsi="Times New Roman"/>
        </w:rPr>
        <w:t xml:space="preserve"> </w:t>
      </w:r>
      <w:r w:rsidRPr="008222C8">
        <w:rPr>
          <w:rFonts w:ascii="Times New Roman" w:hAnsi="Times New Roman"/>
        </w:rPr>
        <w:t xml:space="preserve"> badanie dna oka</w:t>
      </w:r>
    </w:p>
    <w:p w14:paraId="503ED50F" w14:textId="077146E6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Dobór szkieł korekcyjnych </w:t>
      </w:r>
    </w:p>
    <w:p w14:paraId="1580744C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Gonioskopia</w:t>
      </w:r>
      <w:proofErr w:type="spellEnd"/>
      <w:r w:rsidRPr="008222C8">
        <w:rPr>
          <w:rFonts w:ascii="Times New Roman" w:hAnsi="Times New Roman"/>
        </w:rPr>
        <w:t xml:space="preserve"> (ocena kąta przesączania)</w:t>
      </w:r>
    </w:p>
    <w:p w14:paraId="7BFA44E6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Usunięcie ciała obcego z oka</w:t>
      </w:r>
    </w:p>
    <w:p w14:paraId="4B321BB9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Badanie ostrości widzenia</w:t>
      </w:r>
    </w:p>
    <w:p w14:paraId="5C5E5EE6" w14:textId="1F3FEF96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Standardowe</w:t>
      </w:r>
      <w:r w:rsidR="00956006">
        <w:rPr>
          <w:rFonts w:ascii="Times New Roman" w:hAnsi="Times New Roman"/>
        </w:rPr>
        <w:t xml:space="preserve"> </w:t>
      </w:r>
      <w:r w:rsidRPr="008222C8">
        <w:rPr>
          <w:rFonts w:ascii="Times New Roman" w:hAnsi="Times New Roman"/>
        </w:rPr>
        <w:t xml:space="preserve"> badanie </w:t>
      </w:r>
      <w:proofErr w:type="spellStart"/>
      <w:r w:rsidRPr="008222C8">
        <w:rPr>
          <w:rFonts w:ascii="Times New Roman" w:hAnsi="Times New Roman"/>
        </w:rPr>
        <w:t>autorefraktometrem</w:t>
      </w:r>
      <w:proofErr w:type="spellEnd"/>
    </w:p>
    <w:p w14:paraId="2B6B7D77" w14:textId="77777777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Podanie leku do worka spojówkowego</w:t>
      </w:r>
    </w:p>
    <w:p w14:paraId="55B904E3" w14:textId="40329A66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Standardowy</w:t>
      </w:r>
      <w:r w:rsidR="00956006">
        <w:rPr>
          <w:rFonts w:ascii="Times New Roman" w:hAnsi="Times New Roman"/>
        </w:rPr>
        <w:t xml:space="preserve"> </w:t>
      </w:r>
      <w:r w:rsidRPr="008222C8">
        <w:rPr>
          <w:rFonts w:ascii="Times New Roman" w:hAnsi="Times New Roman"/>
        </w:rPr>
        <w:t xml:space="preserve"> pomiar ciśnienia </w:t>
      </w:r>
      <w:proofErr w:type="spellStart"/>
      <w:r w:rsidRPr="008222C8">
        <w:rPr>
          <w:rFonts w:ascii="Times New Roman" w:hAnsi="Times New Roman"/>
        </w:rPr>
        <w:t>śródgałkowego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35FD5D52" w14:textId="4C72D4C2" w:rsidR="004554BC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Standardowe</w:t>
      </w:r>
      <w:r w:rsidR="00956006">
        <w:rPr>
          <w:rFonts w:ascii="Times New Roman" w:hAnsi="Times New Roman"/>
        </w:rPr>
        <w:t xml:space="preserve"> </w:t>
      </w:r>
      <w:r w:rsidRPr="008222C8">
        <w:rPr>
          <w:rFonts w:ascii="Times New Roman" w:hAnsi="Times New Roman"/>
        </w:rPr>
        <w:t xml:space="preserve"> badanie widzenia przestrzennego </w:t>
      </w:r>
    </w:p>
    <w:p w14:paraId="53F1D8FF" w14:textId="28A85041" w:rsidR="009D30FA" w:rsidRPr="008222C8" w:rsidRDefault="004554BC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Płukanie kanalików łzowych </w:t>
      </w:r>
      <w:r w:rsidR="007F70AF" w:rsidRPr="008222C8">
        <w:rPr>
          <w:rFonts w:ascii="Times New Roman" w:hAnsi="Times New Roman"/>
        </w:rPr>
        <w:br/>
      </w:r>
    </w:p>
    <w:p w14:paraId="001E900C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  <w:sectPr w:rsidR="004404A7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2F88D4EE" w14:textId="77777777" w:rsidR="004404A7" w:rsidRPr="008222C8" w:rsidRDefault="004404A7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Zabiegi ambulatoryjne ortopedyczne:</w:t>
      </w:r>
    </w:p>
    <w:p w14:paraId="2F5D8D9F" w14:textId="77777777" w:rsidR="004404A7" w:rsidRPr="008222C8" w:rsidRDefault="004404A7" w:rsidP="004404A7">
      <w:pPr>
        <w:pStyle w:val="LXpunktator"/>
        <w:rPr>
          <w:rFonts w:ascii="Times New Roman" w:hAnsi="Times New Roman"/>
        </w:rPr>
        <w:sectPr w:rsidR="004404A7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330EE8DA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Dopasowanie drobnego sprzętu ortopedycznego – małe stawy</w:t>
      </w:r>
    </w:p>
    <w:p w14:paraId="5E07AFBC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Nastawienie zwichnięcia lub złamania </w:t>
      </w:r>
    </w:p>
    <w:p w14:paraId="67EDB681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Przygotowanie gips tradycyjny – opaska</w:t>
      </w:r>
    </w:p>
    <w:p w14:paraId="257F72B1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Wykonanie iniekcji dostawowej </w:t>
      </w:r>
      <w:r w:rsidR="00ED15C1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 xml:space="preserve">i okołostawowej </w:t>
      </w:r>
    </w:p>
    <w:p w14:paraId="255FC57F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Punkcja dostawowa – pobranie materiału do badań</w:t>
      </w:r>
    </w:p>
    <w:p w14:paraId="662860C4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Założenie gipsu </w:t>
      </w:r>
    </w:p>
    <w:p w14:paraId="361531EB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Zdjęcie gipsu – kończyna dolna</w:t>
      </w:r>
    </w:p>
    <w:p w14:paraId="6628E1BB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Zdjęcie gipsu – kończyna górna</w:t>
      </w:r>
    </w:p>
    <w:p w14:paraId="4968A936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Blokada dostawowa i okołostawowa</w:t>
      </w:r>
    </w:p>
    <w:p w14:paraId="4F305422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Założenie / zmiana / usunięcie – opatrunek mały </w:t>
      </w:r>
    </w:p>
    <w:p w14:paraId="0C187C30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Dopasowanie drobnego sprzętu ortopedycznego – duże stawy</w:t>
      </w:r>
    </w:p>
    <w:p w14:paraId="2260FD21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Unieruchomienie typu </w:t>
      </w:r>
      <w:proofErr w:type="spellStart"/>
      <w:r w:rsidRPr="008222C8">
        <w:rPr>
          <w:rFonts w:ascii="Times New Roman" w:hAnsi="Times New Roman"/>
        </w:rPr>
        <w:t>Dessault</w:t>
      </w:r>
      <w:proofErr w:type="spellEnd"/>
      <w:r w:rsidRPr="008222C8">
        <w:rPr>
          <w:rFonts w:ascii="Times New Roman" w:hAnsi="Times New Roman"/>
        </w:rPr>
        <w:t xml:space="preserve"> mały / duży</w:t>
      </w:r>
    </w:p>
    <w:p w14:paraId="7DDB9D99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Założenie gipsu tradycyjnego typu gorset</w:t>
      </w:r>
    </w:p>
    <w:p w14:paraId="6D39E2C7" w14:textId="77777777" w:rsidR="004404A7" w:rsidRPr="008222C8" w:rsidRDefault="004404A7" w:rsidP="00451610">
      <w:pPr>
        <w:pStyle w:val="LXtre"/>
        <w:rPr>
          <w:rFonts w:ascii="Times New Roman" w:hAnsi="Times New Roman"/>
        </w:rPr>
        <w:sectPr w:rsidR="004404A7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60BDD138" w14:textId="77777777" w:rsidR="004404A7" w:rsidRPr="008222C8" w:rsidRDefault="004404A7" w:rsidP="00A87D3D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Zabiegi ambulatoryjne dermatologiczne (nie obejmują zmian usuwanych ze wskazań estetycznych, plastycznych):</w:t>
      </w:r>
    </w:p>
    <w:p w14:paraId="6D1044F5" w14:textId="77777777" w:rsidR="004404A7" w:rsidRPr="008222C8" w:rsidRDefault="004404A7" w:rsidP="00A87D3D">
      <w:pPr>
        <w:pStyle w:val="LXbold"/>
        <w:rPr>
          <w:rFonts w:ascii="Times New Roman" w:hAnsi="Times New Roman"/>
        </w:rPr>
        <w:sectPr w:rsidR="004404A7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24324F43" w14:textId="2ABD6876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Standardowa</w:t>
      </w:r>
      <w:r w:rsidR="00956006">
        <w:rPr>
          <w:rFonts w:ascii="Times New Roman" w:hAnsi="Times New Roman"/>
        </w:rPr>
        <w:t xml:space="preserve"> </w:t>
      </w:r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dermatoskopia</w:t>
      </w:r>
      <w:proofErr w:type="spellEnd"/>
    </w:p>
    <w:p w14:paraId="39177251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Zabieg dermatologiczny – ścięcie </w:t>
      </w:r>
      <w:r w:rsidR="00ED15C1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i koagulacja włókniaków skóry</w:t>
      </w:r>
    </w:p>
    <w:p w14:paraId="53895103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Zabieg dermatologiczny metodą krioterapii 1 do 6 zmian</w:t>
      </w:r>
    </w:p>
    <w:p w14:paraId="55F5B3C9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Zabieg dermatologiczny metodą elektroterapii 1 do 6 zmian</w:t>
      </w:r>
    </w:p>
    <w:p w14:paraId="4DFEFBBD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Zabieg dermatologiczny metodą krioterapii od 7 zmian</w:t>
      </w:r>
    </w:p>
    <w:p w14:paraId="4A0C53B5" w14:textId="77777777" w:rsidR="004404A7" w:rsidRPr="008222C8" w:rsidRDefault="004404A7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Zabieg dermatologiczny metodą elektroterapii od 7 zmian</w:t>
      </w:r>
    </w:p>
    <w:p w14:paraId="55F41C9F" w14:textId="77777777" w:rsidR="004404A7" w:rsidRPr="008222C8" w:rsidRDefault="004404A7" w:rsidP="00451610">
      <w:pPr>
        <w:pStyle w:val="LXtre"/>
        <w:rPr>
          <w:rFonts w:ascii="Times New Roman" w:hAnsi="Times New Roman"/>
        </w:rPr>
        <w:sectPr w:rsidR="004404A7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10FADFC0" w14:textId="77777777" w:rsidR="00B42061" w:rsidRPr="008222C8" w:rsidRDefault="00B42061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Zabiegi ambulatoryjne ginekologiczne:</w:t>
      </w:r>
    </w:p>
    <w:p w14:paraId="03667004" w14:textId="77777777" w:rsidR="00B42061" w:rsidRPr="008222C8" w:rsidRDefault="00B42061" w:rsidP="00B42061">
      <w:pPr>
        <w:pStyle w:val="LXpunktator"/>
        <w:rPr>
          <w:rFonts w:ascii="Times New Roman" w:hAnsi="Times New Roman"/>
        </w:rPr>
        <w:sectPr w:rsidR="00B42061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0BE403D3" w14:textId="78AC0FE8" w:rsidR="00B42061" w:rsidRPr="008222C8" w:rsidRDefault="00B42061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Pobranie standardowej</w:t>
      </w:r>
      <w:r w:rsidR="00956006">
        <w:rPr>
          <w:rFonts w:ascii="Times New Roman" w:hAnsi="Times New Roman"/>
        </w:rPr>
        <w:t xml:space="preserve"> </w:t>
      </w:r>
      <w:r w:rsidRPr="008222C8">
        <w:rPr>
          <w:rFonts w:ascii="Times New Roman" w:hAnsi="Times New Roman"/>
        </w:rPr>
        <w:t xml:space="preserve"> cytologii </w:t>
      </w:r>
      <w:r w:rsidR="00ED15C1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z szyjki macicy</w:t>
      </w:r>
    </w:p>
    <w:p w14:paraId="45737C3C" w14:textId="77777777" w:rsidR="00B42061" w:rsidRPr="008222C8" w:rsidRDefault="00B42061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Usunięcie wewnątrzmacicznej wkładki antykoncepcyjnej </w:t>
      </w:r>
    </w:p>
    <w:p w14:paraId="7A71E7AE" w14:textId="77777777" w:rsidR="00B42061" w:rsidRPr="008222C8" w:rsidRDefault="00B42061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Wprowadzenie wewnątrzmacicznej wkładki antykoncepcyjnej </w:t>
      </w:r>
    </w:p>
    <w:p w14:paraId="7ED1EEE6" w14:textId="77777777" w:rsidR="00483AED" w:rsidRPr="008222C8" w:rsidRDefault="00483AED" w:rsidP="00D7472B">
      <w:pPr>
        <w:pStyle w:val="LXpunktator"/>
        <w:numPr>
          <w:ilvl w:val="0"/>
          <w:numId w:val="0"/>
        </w:numPr>
        <w:ind w:left="142"/>
        <w:rPr>
          <w:rFonts w:ascii="Times New Roman" w:hAnsi="Times New Roman"/>
        </w:rPr>
      </w:pPr>
    </w:p>
    <w:p w14:paraId="56C6F4F3" w14:textId="77777777" w:rsidR="00B42061" w:rsidRPr="008222C8" w:rsidRDefault="00B42061" w:rsidP="00483AE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Zabiegi w obrębie szyjki macicy </w:t>
      </w:r>
      <w:r w:rsidR="00ED15C1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 xml:space="preserve">i sromu metodą </w:t>
      </w:r>
      <w:proofErr w:type="spellStart"/>
      <w:r w:rsidRPr="008222C8">
        <w:rPr>
          <w:rFonts w:ascii="Times New Roman" w:hAnsi="Times New Roman"/>
        </w:rPr>
        <w:t>kriokoagulacji</w:t>
      </w:r>
      <w:proofErr w:type="spellEnd"/>
    </w:p>
    <w:p w14:paraId="29AFF0CF" w14:textId="77777777" w:rsidR="00B42061" w:rsidRPr="008222C8" w:rsidRDefault="00B42061" w:rsidP="000518C5">
      <w:pPr>
        <w:pStyle w:val="LXbold"/>
        <w:rPr>
          <w:rFonts w:ascii="Times New Roman" w:hAnsi="Times New Roman"/>
        </w:rPr>
        <w:sectPr w:rsidR="00B42061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5DB60991" w14:textId="77777777" w:rsidR="00B42061" w:rsidRPr="008222C8" w:rsidRDefault="00B42061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Zabiegi ambulatoryjne alergologiczne:</w:t>
      </w:r>
    </w:p>
    <w:p w14:paraId="2B99EDBF" w14:textId="77777777" w:rsidR="00B42061" w:rsidRPr="008222C8" w:rsidRDefault="00B42061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Odczulanie wraz z konsultacją alergologa</w:t>
      </w:r>
    </w:p>
    <w:p w14:paraId="4B428BB5" w14:textId="77777777" w:rsidR="00B42061" w:rsidRPr="008222C8" w:rsidRDefault="00B42061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Znieczulenia </w:t>
      </w:r>
    </w:p>
    <w:p w14:paraId="52F677FE" w14:textId="77777777" w:rsidR="00B42061" w:rsidRPr="008222C8" w:rsidRDefault="00B42061" w:rsidP="00B42061">
      <w:pPr>
        <w:pStyle w:val="LXpunktator"/>
        <w:rPr>
          <w:rFonts w:ascii="Times New Roman" w:hAnsi="Times New Roman"/>
        </w:rPr>
        <w:sectPr w:rsidR="00B42061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46631ED" w14:textId="77777777" w:rsidR="00B42061" w:rsidRPr="008222C8" w:rsidRDefault="00B42061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Znieczulenie miejscowe: nasiękowe lub powierzchowne</w:t>
      </w:r>
    </w:p>
    <w:p w14:paraId="6F962517" w14:textId="77777777" w:rsidR="00B42061" w:rsidRPr="008222C8" w:rsidRDefault="00B42061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Znieczulenie miejscowe (powierzchowne) do endoskopii</w:t>
      </w:r>
    </w:p>
    <w:p w14:paraId="6E19D4F2" w14:textId="77777777" w:rsidR="00B42061" w:rsidRPr="008222C8" w:rsidRDefault="00B42061" w:rsidP="000518C5">
      <w:pPr>
        <w:pStyle w:val="LXbold"/>
        <w:rPr>
          <w:rFonts w:ascii="Times New Roman" w:hAnsi="Times New Roman"/>
        </w:rPr>
        <w:sectPr w:rsidR="00B42061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00B2FD6" w14:textId="77777777" w:rsidR="00B42061" w:rsidRPr="008222C8" w:rsidRDefault="00B42061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Biopsje wraz z standardowym badaniem histopatologicznym – materiał z biopsji cienkoigłowej</w:t>
      </w:r>
    </w:p>
    <w:p w14:paraId="7837228B" w14:textId="77777777" w:rsidR="00B42061" w:rsidRPr="008222C8" w:rsidRDefault="00B42061" w:rsidP="00B42061">
      <w:pPr>
        <w:pStyle w:val="LXpunktator"/>
        <w:rPr>
          <w:rFonts w:ascii="Times New Roman" w:hAnsi="Times New Roman"/>
        </w:rPr>
        <w:sectPr w:rsidR="00B42061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6352DCC" w14:textId="77777777" w:rsidR="00B42061" w:rsidRPr="008222C8" w:rsidRDefault="00B42061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Biopsja cienkoigłowa skóry / tkanki podskórnej</w:t>
      </w:r>
    </w:p>
    <w:p w14:paraId="712ADC53" w14:textId="77777777" w:rsidR="00B42061" w:rsidRPr="008222C8" w:rsidRDefault="00B42061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Biopsja cienkoigłowa sutka</w:t>
      </w:r>
    </w:p>
    <w:p w14:paraId="145347AD" w14:textId="77777777" w:rsidR="00B42061" w:rsidRPr="008222C8" w:rsidRDefault="00B42061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Biopsja cienkoigłowa tarczycy</w:t>
      </w:r>
    </w:p>
    <w:p w14:paraId="59F1847F" w14:textId="77777777" w:rsidR="00B42061" w:rsidRPr="008222C8" w:rsidRDefault="00B42061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Biopsja cienkoigłowa węzłów chłonnych</w:t>
      </w:r>
    </w:p>
    <w:p w14:paraId="2174F55F" w14:textId="77777777" w:rsidR="00B42061" w:rsidRPr="008222C8" w:rsidRDefault="00B42061" w:rsidP="000518C5">
      <w:pPr>
        <w:pStyle w:val="LXbold"/>
        <w:rPr>
          <w:rFonts w:ascii="Times New Roman" w:hAnsi="Times New Roman"/>
        </w:rPr>
        <w:sectPr w:rsidR="00B42061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1EF6134F" w14:textId="77777777" w:rsidR="00B42061" w:rsidRPr="008222C8" w:rsidRDefault="00B42061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Inne </w:t>
      </w:r>
    </w:p>
    <w:p w14:paraId="614F7059" w14:textId="77777777" w:rsidR="00B42061" w:rsidRPr="008222C8" w:rsidRDefault="00B42061" w:rsidP="00B42061">
      <w:pPr>
        <w:pStyle w:val="LXpunktator"/>
        <w:rPr>
          <w:rFonts w:ascii="Times New Roman" w:hAnsi="Times New Roman"/>
        </w:rPr>
        <w:sectPr w:rsidR="00B42061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3F95FE71" w14:textId="77777777" w:rsidR="00B42061" w:rsidRPr="008222C8" w:rsidRDefault="00B42061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Usunięcie cewnika </w:t>
      </w:r>
      <w:proofErr w:type="spellStart"/>
      <w:r w:rsidRPr="008222C8">
        <w:rPr>
          <w:rFonts w:ascii="Times New Roman" w:hAnsi="Times New Roman"/>
        </w:rPr>
        <w:t>Foleya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784F1568" w14:textId="77777777" w:rsidR="00B42061" w:rsidRPr="008222C8" w:rsidRDefault="00B42061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Wykonanie enemy </w:t>
      </w:r>
    </w:p>
    <w:p w14:paraId="0CF52741" w14:textId="77777777" w:rsidR="009D30FA" w:rsidRPr="008222C8" w:rsidRDefault="00B42061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Założenie cewnika </w:t>
      </w:r>
      <w:proofErr w:type="spellStart"/>
      <w:r w:rsidRPr="008222C8">
        <w:rPr>
          <w:rFonts w:ascii="Times New Roman" w:hAnsi="Times New Roman"/>
        </w:rPr>
        <w:t>Foleya</w:t>
      </w:r>
      <w:proofErr w:type="spellEnd"/>
    </w:p>
    <w:p w14:paraId="33EF8E74" w14:textId="77777777" w:rsidR="00B42061" w:rsidRPr="008222C8" w:rsidRDefault="00B42061" w:rsidP="00D7472B">
      <w:pPr>
        <w:pStyle w:val="LXpunktator"/>
        <w:ind w:left="142" w:hanging="142"/>
        <w:rPr>
          <w:rFonts w:ascii="Times New Roman" w:hAnsi="Times New Roman"/>
        </w:rPr>
        <w:sectPr w:rsidR="00B42061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0838C791" w14:textId="77777777" w:rsidR="009D30FA" w:rsidRPr="008222C8" w:rsidRDefault="009D30FA" w:rsidP="00B42061">
      <w:pPr>
        <w:pStyle w:val="LXtre"/>
        <w:rPr>
          <w:rFonts w:ascii="Times New Roman" w:hAnsi="Times New Roman"/>
        </w:rPr>
      </w:pPr>
    </w:p>
    <w:p w14:paraId="64F08D39" w14:textId="77777777" w:rsidR="00FA65D0" w:rsidRPr="00D11A75" w:rsidRDefault="00FA65D0" w:rsidP="00FA65D0">
      <w:pPr>
        <w:pStyle w:val="LXtytu"/>
        <w:rPr>
          <w:rFonts w:ascii="Times New Roman" w:hAnsi="Times New Roman"/>
          <w:color w:val="auto"/>
          <w:u w:val="single"/>
        </w:rPr>
      </w:pPr>
      <w:r w:rsidRPr="00D11A75">
        <w:rPr>
          <w:rFonts w:ascii="Times New Roman" w:hAnsi="Times New Roman"/>
          <w:color w:val="auto"/>
          <w:u w:val="single"/>
        </w:rPr>
        <w:t xml:space="preserve">Szczepienia przeciwko grypie i tężcowi </w:t>
      </w:r>
    </w:p>
    <w:p w14:paraId="7B66B36C" w14:textId="77777777" w:rsidR="00FA65D0" w:rsidRPr="00473D04" w:rsidRDefault="00FA65D0" w:rsidP="00FA65D0">
      <w:pPr>
        <w:pStyle w:val="LXtre"/>
        <w:rPr>
          <w:rFonts w:ascii="Times New Roman" w:hAnsi="Times New Roman"/>
        </w:rPr>
      </w:pPr>
      <w:r w:rsidRPr="00473D04">
        <w:rPr>
          <w:rFonts w:ascii="Times New Roman" w:hAnsi="Times New Roman"/>
        </w:rPr>
        <w:t xml:space="preserve">Usługa </w:t>
      </w:r>
      <w:r>
        <w:rPr>
          <w:rFonts w:ascii="Times New Roman" w:hAnsi="Times New Roman"/>
        </w:rPr>
        <w:t>powinna obejmować</w:t>
      </w:r>
      <w:r w:rsidRPr="00473D04">
        <w:rPr>
          <w:rFonts w:ascii="Times New Roman" w:hAnsi="Times New Roman"/>
        </w:rPr>
        <w:t xml:space="preserve"> w ramach profilaktyki chorób zakaźnych szczepienia przeciwko grypie sezonowej oraz przeciwko tężcowi (anatoksyna przeciw tężcową). </w:t>
      </w:r>
    </w:p>
    <w:p w14:paraId="2DFE2FC5" w14:textId="77777777" w:rsidR="00FA65D0" w:rsidRPr="00473D04" w:rsidRDefault="00FA65D0" w:rsidP="00FA65D0">
      <w:pPr>
        <w:pStyle w:val="LXtre"/>
        <w:rPr>
          <w:rFonts w:ascii="Times New Roman" w:hAnsi="Times New Roman"/>
        </w:rPr>
      </w:pPr>
    </w:p>
    <w:p w14:paraId="0B7B63DF" w14:textId="77777777" w:rsidR="00FA65D0" w:rsidRPr="00473D04" w:rsidRDefault="00FA65D0" w:rsidP="00FA65D0">
      <w:pPr>
        <w:pStyle w:val="LXtre"/>
        <w:rPr>
          <w:rFonts w:ascii="Times New Roman" w:hAnsi="Times New Roman"/>
        </w:rPr>
      </w:pPr>
      <w:r w:rsidRPr="00473D04">
        <w:rPr>
          <w:rFonts w:ascii="Times New Roman" w:hAnsi="Times New Roman"/>
        </w:rPr>
        <w:t>Usługa składa się z:</w:t>
      </w:r>
    </w:p>
    <w:p w14:paraId="17B32A8C" w14:textId="77777777" w:rsidR="00FA65D0" w:rsidRPr="00473D04" w:rsidRDefault="00FA65D0" w:rsidP="00FA65D0">
      <w:pPr>
        <w:pStyle w:val="LXpunktator"/>
        <w:rPr>
          <w:rFonts w:ascii="Times New Roman" w:hAnsi="Times New Roman"/>
        </w:rPr>
        <w:sectPr w:rsidR="00FA65D0" w:rsidRPr="00473D04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4F73E9BE" w14:textId="77777777" w:rsidR="00FA65D0" w:rsidRPr="00473D04" w:rsidRDefault="00FA65D0" w:rsidP="00FA65D0">
      <w:pPr>
        <w:pStyle w:val="LXpunktator"/>
        <w:ind w:left="142" w:hanging="142"/>
        <w:rPr>
          <w:rFonts w:ascii="Times New Roman" w:hAnsi="Times New Roman"/>
        </w:rPr>
      </w:pPr>
      <w:r w:rsidRPr="00473D04">
        <w:rPr>
          <w:rFonts w:ascii="Times New Roman" w:hAnsi="Times New Roman"/>
        </w:rPr>
        <w:lastRenderedPageBreak/>
        <w:t>konsultacji lekarskiej przed szczepieniem</w:t>
      </w:r>
    </w:p>
    <w:p w14:paraId="2CDAF04C" w14:textId="77777777" w:rsidR="00FA65D0" w:rsidRPr="00473D04" w:rsidRDefault="00FA65D0" w:rsidP="00FA65D0">
      <w:pPr>
        <w:pStyle w:val="LXpunktator"/>
        <w:ind w:left="142" w:hanging="142"/>
        <w:rPr>
          <w:rFonts w:ascii="Times New Roman" w:hAnsi="Times New Roman"/>
        </w:rPr>
      </w:pPr>
      <w:r w:rsidRPr="00473D04">
        <w:rPr>
          <w:rFonts w:ascii="Times New Roman" w:hAnsi="Times New Roman"/>
        </w:rPr>
        <w:t>szczepionki (preparat)</w:t>
      </w:r>
    </w:p>
    <w:p w14:paraId="66415804" w14:textId="77777777" w:rsidR="00FA65D0" w:rsidRPr="00473D04" w:rsidRDefault="00FA65D0" w:rsidP="00FA65D0">
      <w:pPr>
        <w:pStyle w:val="LXpunktator"/>
        <w:ind w:left="142" w:hanging="142"/>
        <w:rPr>
          <w:rFonts w:ascii="Times New Roman" w:hAnsi="Times New Roman"/>
        </w:rPr>
        <w:sectPr w:rsidR="00FA65D0" w:rsidRPr="00473D04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  <w:r w:rsidRPr="00473D04">
        <w:rPr>
          <w:rFonts w:ascii="Times New Roman" w:hAnsi="Times New Roman"/>
        </w:rPr>
        <w:lastRenderedPageBreak/>
        <w:t xml:space="preserve">wykonania usługi pielęgniarskiej </w:t>
      </w:r>
      <w:r w:rsidRPr="00473D04">
        <w:rPr>
          <w:rFonts w:ascii="Times New Roman" w:hAnsi="Times New Roman"/>
        </w:rPr>
        <w:br/>
        <w:t>w postaci iniekcji</w:t>
      </w:r>
    </w:p>
    <w:p w14:paraId="73DA8B6F" w14:textId="77777777" w:rsidR="00FA65D0" w:rsidRPr="00473D04" w:rsidRDefault="00FA65D0" w:rsidP="00FA65D0">
      <w:pPr>
        <w:pStyle w:val="LXtre"/>
        <w:rPr>
          <w:rFonts w:ascii="Times New Roman" w:hAnsi="Times New Roman"/>
        </w:rPr>
      </w:pPr>
    </w:p>
    <w:p w14:paraId="78D19472" w14:textId="77777777" w:rsidR="006709DB" w:rsidRPr="00E508F9" w:rsidRDefault="006709DB" w:rsidP="006709DB">
      <w:pPr>
        <w:pStyle w:val="LXtytu"/>
        <w:rPr>
          <w:rFonts w:ascii="Times New Roman" w:hAnsi="Times New Roman"/>
          <w:color w:val="auto"/>
          <w:u w:val="single"/>
        </w:rPr>
      </w:pPr>
      <w:r w:rsidRPr="00E508F9">
        <w:rPr>
          <w:rFonts w:ascii="Times New Roman" w:hAnsi="Times New Roman"/>
          <w:color w:val="auto"/>
          <w:u w:val="single"/>
        </w:rPr>
        <w:t xml:space="preserve">Dodatkowe zalecane szczepienia profilaktyczne </w:t>
      </w:r>
    </w:p>
    <w:p w14:paraId="6CB6EE86" w14:textId="47854074" w:rsidR="006709DB" w:rsidRPr="008222C8" w:rsidRDefault="006709DB" w:rsidP="006709DB">
      <w:pPr>
        <w:pStyle w:val="LXtre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Usługa </w:t>
      </w:r>
      <w:r w:rsidR="00E508F9">
        <w:rPr>
          <w:rFonts w:ascii="Times New Roman" w:hAnsi="Times New Roman"/>
        </w:rPr>
        <w:t>powinna obejmować</w:t>
      </w:r>
      <w:r w:rsidRPr="008222C8">
        <w:rPr>
          <w:rFonts w:ascii="Times New Roman" w:hAnsi="Times New Roman"/>
        </w:rPr>
        <w:t xml:space="preserve"> szczepienia przeciwko następującym chorobom (dotyczy również szczepionek skojarzonych):</w:t>
      </w:r>
    </w:p>
    <w:p w14:paraId="40E98E1B" w14:textId="77777777" w:rsidR="006709DB" w:rsidRPr="008222C8" w:rsidRDefault="006709DB" w:rsidP="006709DB">
      <w:pPr>
        <w:pStyle w:val="LXpunktator"/>
        <w:rPr>
          <w:rFonts w:ascii="Times New Roman" w:hAnsi="Times New Roman"/>
        </w:rPr>
        <w:sectPr w:rsidR="006709DB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AFD6C5C" w14:textId="77777777" w:rsidR="006709DB" w:rsidRPr="008222C8" w:rsidRDefault="006709DB" w:rsidP="00D7472B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lastRenderedPageBreak/>
        <w:t>odkleszc</w:t>
      </w:r>
      <w:r w:rsidR="00D7472B" w:rsidRPr="008222C8">
        <w:rPr>
          <w:rFonts w:ascii="Times New Roman" w:hAnsi="Times New Roman"/>
        </w:rPr>
        <w:t>zowemu</w:t>
      </w:r>
      <w:proofErr w:type="spellEnd"/>
      <w:r w:rsidR="00D7472B" w:rsidRPr="008222C8">
        <w:rPr>
          <w:rFonts w:ascii="Times New Roman" w:hAnsi="Times New Roman"/>
        </w:rPr>
        <w:t xml:space="preserve"> zapaleniu opon mózgowych</w:t>
      </w:r>
    </w:p>
    <w:p w14:paraId="4732FB5C" w14:textId="77777777" w:rsidR="006709DB" w:rsidRPr="008222C8" w:rsidRDefault="006709DB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wiru</w:t>
      </w:r>
      <w:r w:rsidR="00D7472B" w:rsidRPr="008222C8">
        <w:rPr>
          <w:rFonts w:ascii="Times New Roman" w:hAnsi="Times New Roman"/>
        </w:rPr>
        <w:t>sowemu zapaleniu wątroby typy A</w:t>
      </w:r>
    </w:p>
    <w:p w14:paraId="09E1CE85" w14:textId="77777777" w:rsidR="006709DB" w:rsidRPr="008222C8" w:rsidRDefault="006709DB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wirusowe</w:t>
      </w:r>
      <w:r w:rsidR="00D7472B" w:rsidRPr="008222C8">
        <w:rPr>
          <w:rFonts w:ascii="Times New Roman" w:hAnsi="Times New Roman"/>
        </w:rPr>
        <w:t>mu zapaleniu wątroby typy A i B</w:t>
      </w:r>
    </w:p>
    <w:p w14:paraId="36BC6C7B" w14:textId="77777777" w:rsidR="00D7472B" w:rsidRPr="008222C8" w:rsidRDefault="00D7472B" w:rsidP="00D7472B">
      <w:pPr>
        <w:pStyle w:val="LXpunktator"/>
        <w:numPr>
          <w:ilvl w:val="0"/>
          <w:numId w:val="0"/>
        </w:numPr>
        <w:ind w:left="142"/>
        <w:rPr>
          <w:rFonts w:ascii="Times New Roman" w:hAnsi="Times New Roman"/>
        </w:rPr>
      </w:pPr>
    </w:p>
    <w:p w14:paraId="759A6BF1" w14:textId="77777777" w:rsidR="006709DB" w:rsidRPr="008222C8" w:rsidRDefault="006709DB" w:rsidP="006709DB">
      <w:pPr>
        <w:pStyle w:val="LXpunktator"/>
        <w:ind w:left="142" w:hanging="142"/>
        <w:rPr>
          <w:rFonts w:ascii="Times New Roman" w:hAnsi="Times New Roman"/>
        </w:rPr>
        <w:sectPr w:rsidR="006709DB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  <w:r w:rsidRPr="008222C8">
        <w:rPr>
          <w:rFonts w:ascii="Times New Roman" w:hAnsi="Times New Roman"/>
        </w:rPr>
        <w:t>różyczce, świnc</w:t>
      </w:r>
      <w:r w:rsidR="00D7472B" w:rsidRPr="008222C8">
        <w:rPr>
          <w:rFonts w:ascii="Times New Roman" w:hAnsi="Times New Roman"/>
        </w:rPr>
        <w:t>e, odrze</w:t>
      </w:r>
    </w:p>
    <w:p w14:paraId="402C04C5" w14:textId="77777777" w:rsidR="003E6769" w:rsidRPr="008222C8" w:rsidRDefault="003E6769" w:rsidP="006709DB">
      <w:pPr>
        <w:pStyle w:val="LXtre"/>
        <w:rPr>
          <w:rFonts w:ascii="Times New Roman" w:hAnsi="Times New Roman"/>
        </w:rPr>
      </w:pPr>
    </w:p>
    <w:p w14:paraId="73BFDC18" w14:textId="77777777" w:rsidR="006709DB" w:rsidRPr="008222C8" w:rsidRDefault="006709DB" w:rsidP="006709DB">
      <w:pPr>
        <w:pStyle w:val="LXtre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Usługa składa się z: </w:t>
      </w:r>
    </w:p>
    <w:p w14:paraId="226B7F74" w14:textId="77777777" w:rsidR="006709DB" w:rsidRPr="008222C8" w:rsidRDefault="006709DB" w:rsidP="006709DB">
      <w:pPr>
        <w:pStyle w:val="LXpunktator"/>
        <w:rPr>
          <w:rFonts w:ascii="Times New Roman" w:hAnsi="Times New Roman"/>
        </w:rPr>
        <w:sectPr w:rsidR="006709DB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11054D00" w14:textId="77777777" w:rsidR="006709DB" w:rsidRPr="008222C8" w:rsidRDefault="006709DB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konsultacj</w:t>
      </w:r>
      <w:r w:rsidR="00D7472B" w:rsidRPr="008222C8">
        <w:rPr>
          <w:rFonts w:ascii="Times New Roman" w:hAnsi="Times New Roman"/>
        </w:rPr>
        <w:t>i lekarskiej przed szczepieniem</w:t>
      </w:r>
    </w:p>
    <w:p w14:paraId="1367B3E6" w14:textId="77777777" w:rsidR="006709DB" w:rsidRPr="008222C8" w:rsidRDefault="00D7472B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szczepionki (preparat)</w:t>
      </w:r>
    </w:p>
    <w:p w14:paraId="0C6D2931" w14:textId="77777777" w:rsidR="006709DB" w:rsidRPr="008222C8" w:rsidRDefault="006709DB" w:rsidP="00D7472B">
      <w:pPr>
        <w:pStyle w:val="LXpunktator"/>
        <w:ind w:left="142" w:hanging="142"/>
        <w:rPr>
          <w:rFonts w:ascii="Times New Roman" w:hAnsi="Times New Roman"/>
        </w:rPr>
        <w:sectPr w:rsidR="006709DB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  <w:r w:rsidRPr="008222C8">
        <w:rPr>
          <w:rFonts w:ascii="Times New Roman" w:hAnsi="Times New Roman"/>
        </w:rPr>
        <w:lastRenderedPageBreak/>
        <w:t xml:space="preserve">wykonania usługi pielęgniarskiej </w:t>
      </w:r>
      <w:r w:rsidR="007F70AF" w:rsidRPr="008222C8">
        <w:rPr>
          <w:rFonts w:ascii="Times New Roman" w:hAnsi="Times New Roman"/>
        </w:rPr>
        <w:br/>
      </w:r>
      <w:r w:rsidR="00D7472B" w:rsidRPr="008222C8">
        <w:rPr>
          <w:rFonts w:ascii="Times New Roman" w:hAnsi="Times New Roman"/>
        </w:rPr>
        <w:t>w postaci iniekcji</w:t>
      </w:r>
    </w:p>
    <w:p w14:paraId="52D1FDD6" w14:textId="77777777" w:rsidR="006709DB" w:rsidRPr="00E508F9" w:rsidRDefault="006709DB" w:rsidP="006709DB">
      <w:pPr>
        <w:pStyle w:val="LXtytu"/>
        <w:rPr>
          <w:rFonts w:ascii="Times New Roman" w:hAnsi="Times New Roman"/>
          <w:color w:val="auto"/>
          <w:u w:val="single"/>
        </w:rPr>
      </w:pPr>
      <w:r w:rsidRPr="00E508F9">
        <w:rPr>
          <w:rFonts w:ascii="Times New Roman" w:hAnsi="Times New Roman"/>
          <w:color w:val="auto"/>
          <w:u w:val="single"/>
        </w:rPr>
        <w:lastRenderedPageBreak/>
        <w:t xml:space="preserve">Panel badań laboratoryjnych bez skierowania </w:t>
      </w:r>
    </w:p>
    <w:p w14:paraId="5D03EE0E" w14:textId="5F0BE9AD" w:rsidR="006709DB" w:rsidRPr="008222C8" w:rsidRDefault="006709DB" w:rsidP="006709DB">
      <w:pPr>
        <w:pStyle w:val="LXtre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Usługa </w:t>
      </w:r>
      <w:r w:rsidR="00E508F9">
        <w:rPr>
          <w:rFonts w:ascii="Times New Roman" w:hAnsi="Times New Roman"/>
        </w:rPr>
        <w:t>powinna obejmować</w:t>
      </w:r>
      <w:r w:rsidRPr="008222C8">
        <w:rPr>
          <w:rFonts w:ascii="Times New Roman" w:hAnsi="Times New Roman"/>
        </w:rPr>
        <w:t xml:space="preserve"> jednorazowe wykonanie bez skierowania Lekarza (w ciągu 12 miesięcy </w:t>
      </w:r>
      <w:r w:rsidR="0011236F" w:rsidRPr="008222C8">
        <w:rPr>
          <w:rFonts w:ascii="Times New Roman" w:hAnsi="Times New Roman"/>
        </w:rPr>
        <w:t>okresu obowiązywania umowy</w:t>
      </w:r>
      <w:r w:rsidRPr="008222C8">
        <w:rPr>
          <w:rFonts w:ascii="Times New Roman" w:hAnsi="Times New Roman"/>
        </w:rPr>
        <w:t xml:space="preserve">), panelu badań laboratoryjnych, zawierającego: </w:t>
      </w:r>
    </w:p>
    <w:p w14:paraId="7AD07DD4" w14:textId="77777777" w:rsidR="006709DB" w:rsidRPr="008222C8" w:rsidRDefault="006709DB" w:rsidP="006709DB">
      <w:pPr>
        <w:pStyle w:val="LXpunktator"/>
        <w:rPr>
          <w:rFonts w:ascii="Times New Roman" w:hAnsi="Times New Roman"/>
        </w:rPr>
        <w:sectPr w:rsidR="006709DB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2B7819B0" w14:textId="77777777" w:rsidR="006709DB" w:rsidRPr="008222C8" w:rsidRDefault="006709DB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Mocz – badanie ogólne </w:t>
      </w:r>
    </w:p>
    <w:p w14:paraId="397E4F87" w14:textId="77777777" w:rsidR="003077FA" w:rsidRPr="008222C8" w:rsidRDefault="006709DB" w:rsidP="00350039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Morfologia + płytki + rozmaz automatyczny </w:t>
      </w:r>
    </w:p>
    <w:p w14:paraId="3DBDB8AC" w14:textId="77777777" w:rsidR="006709DB" w:rsidRPr="008222C8" w:rsidRDefault="006709DB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Cholesterol całkowity</w:t>
      </w:r>
    </w:p>
    <w:p w14:paraId="32627507" w14:textId="77777777" w:rsidR="00ED15C1" w:rsidRPr="008222C8" w:rsidRDefault="006709DB" w:rsidP="00D7472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Glukoza na czczo</w:t>
      </w:r>
    </w:p>
    <w:p w14:paraId="06305F85" w14:textId="0D7433E3" w:rsidR="006709DB" w:rsidRPr="008222C8" w:rsidRDefault="006709DB" w:rsidP="00D7472B">
      <w:pPr>
        <w:pStyle w:val="LXpunktator"/>
        <w:ind w:left="142" w:hanging="142"/>
        <w:rPr>
          <w:rFonts w:ascii="Times New Roman" w:hAnsi="Times New Roman"/>
        </w:rPr>
        <w:sectPr w:rsidR="006709DB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  <w:r w:rsidRPr="008222C8">
        <w:rPr>
          <w:rFonts w:ascii="Times New Roman" w:hAnsi="Times New Roman"/>
        </w:rPr>
        <w:t>Standardowa</w:t>
      </w:r>
      <w:r w:rsidR="00956006">
        <w:rPr>
          <w:rFonts w:ascii="Times New Roman" w:hAnsi="Times New Roman"/>
        </w:rPr>
        <w:t xml:space="preserve"> </w:t>
      </w:r>
      <w:r w:rsidR="00E508F9">
        <w:rPr>
          <w:rFonts w:ascii="Times New Roman" w:hAnsi="Times New Roman"/>
        </w:rPr>
        <w:t xml:space="preserve">cytologia szyjki macicy </w:t>
      </w:r>
      <w:r w:rsidRPr="008222C8">
        <w:rPr>
          <w:rFonts w:ascii="Times New Roman" w:hAnsi="Times New Roman"/>
        </w:rPr>
        <w:t xml:space="preserve"> </w:t>
      </w:r>
    </w:p>
    <w:p w14:paraId="08CD19DB" w14:textId="5CDB4920" w:rsidR="00E75ADC" w:rsidRPr="00B801A9" w:rsidRDefault="00E75ADC" w:rsidP="00E75ADC">
      <w:pPr>
        <w:pStyle w:val="LXtytu"/>
        <w:rPr>
          <w:rFonts w:ascii="Times New Roman" w:hAnsi="Times New Roman"/>
          <w:color w:val="auto"/>
          <w:u w:val="single"/>
        </w:rPr>
      </w:pPr>
      <w:r w:rsidRPr="00B801A9">
        <w:rPr>
          <w:rFonts w:ascii="Times New Roman" w:hAnsi="Times New Roman"/>
          <w:color w:val="auto"/>
          <w:u w:val="single"/>
        </w:rPr>
        <w:lastRenderedPageBreak/>
        <w:t xml:space="preserve">Diagnostyka laboratoryjna i obrazowa </w:t>
      </w:r>
    </w:p>
    <w:p w14:paraId="3CB8CDF6" w14:textId="77777777" w:rsidR="00E75ADC" w:rsidRPr="008222C8" w:rsidRDefault="00E75ADC" w:rsidP="000518C5">
      <w:pPr>
        <w:pStyle w:val="LXpodtytu"/>
        <w:rPr>
          <w:rFonts w:ascii="Times New Roman" w:hAnsi="Times New Roman"/>
          <w:color w:val="auto"/>
        </w:rPr>
      </w:pPr>
      <w:r w:rsidRPr="008222C8">
        <w:rPr>
          <w:rFonts w:ascii="Times New Roman" w:hAnsi="Times New Roman"/>
          <w:color w:val="auto"/>
        </w:rPr>
        <w:t>Diagnostyka laboratoryjna:</w:t>
      </w:r>
    </w:p>
    <w:p w14:paraId="18C2318F" w14:textId="77777777" w:rsidR="00E75ADC" w:rsidRPr="008222C8" w:rsidRDefault="00E75ADC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Badania hematologiczne i </w:t>
      </w:r>
      <w:proofErr w:type="spellStart"/>
      <w:r w:rsidRPr="008222C8">
        <w:rPr>
          <w:rFonts w:ascii="Times New Roman" w:hAnsi="Times New Roman"/>
        </w:rPr>
        <w:t>koagulologiczne</w:t>
      </w:r>
      <w:proofErr w:type="spellEnd"/>
      <w:r w:rsidRPr="008222C8">
        <w:rPr>
          <w:rFonts w:ascii="Times New Roman" w:hAnsi="Times New Roman"/>
        </w:rPr>
        <w:t xml:space="preserve"> wraz z pobraniem materiału (krew) do badania: </w:t>
      </w:r>
    </w:p>
    <w:p w14:paraId="6CF3F098" w14:textId="77777777" w:rsidR="00E75ADC" w:rsidRPr="008222C8" w:rsidRDefault="00E75ADC" w:rsidP="00E75ADC">
      <w:pPr>
        <w:pStyle w:val="LXpunktator"/>
        <w:rPr>
          <w:rFonts w:ascii="Times New Roman" w:hAnsi="Times New Roman"/>
        </w:rPr>
        <w:sectPr w:rsidR="00E75ADC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6561F984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Eozynofilia bezwzględna w rozmazie krwi </w:t>
      </w:r>
    </w:p>
    <w:p w14:paraId="7AAE385B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Morfologia + płytki + rozmaz automatyczny </w:t>
      </w:r>
    </w:p>
    <w:p w14:paraId="08B5017C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OB / ESR </w:t>
      </w:r>
    </w:p>
    <w:p w14:paraId="2306A06E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Rozmaz ręczny krwi </w:t>
      </w:r>
    </w:p>
    <w:p w14:paraId="50456025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Płytki krwi manualnie</w:t>
      </w:r>
    </w:p>
    <w:p w14:paraId="10865086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INR / Czas </w:t>
      </w:r>
      <w:proofErr w:type="spellStart"/>
      <w:r w:rsidRPr="008222C8">
        <w:rPr>
          <w:rFonts w:ascii="Times New Roman" w:hAnsi="Times New Roman"/>
        </w:rPr>
        <w:t>protrombinowy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0BCBD96F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Czas </w:t>
      </w:r>
      <w:proofErr w:type="spellStart"/>
      <w:r w:rsidRPr="008222C8">
        <w:rPr>
          <w:rFonts w:ascii="Times New Roman" w:hAnsi="Times New Roman"/>
        </w:rPr>
        <w:t>trombinowy</w:t>
      </w:r>
      <w:proofErr w:type="spellEnd"/>
      <w:r w:rsidRPr="008222C8">
        <w:rPr>
          <w:rFonts w:ascii="Times New Roman" w:hAnsi="Times New Roman"/>
        </w:rPr>
        <w:t xml:space="preserve"> – TT </w:t>
      </w:r>
    </w:p>
    <w:p w14:paraId="26612602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D – Dimery </w:t>
      </w:r>
    </w:p>
    <w:p w14:paraId="77FBD46B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APTT </w:t>
      </w:r>
    </w:p>
    <w:p w14:paraId="131107D5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Fibrynogen</w:t>
      </w:r>
    </w:p>
    <w:p w14:paraId="0F662CB5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Białko S wolne</w:t>
      </w:r>
    </w:p>
    <w:p w14:paraId="5DCDC351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Antytrombina III</w:t>
      </w:r>
    </w:p>
    <w:p w14:paraId="39CAD0AB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Białko C aktywność</w:t>
      </w:r>
    </w:p>
    <w:p w14:paraId="34B40C95" w14:textId="77777777" w:rsidR="00E75ADC" w:rsidRPr="008222C8" w:rsidRDefault="00E75ADC" w:rsidP="00E75ADC">
      <w:pPr>
        <w:pStyle w:val="LXtre"/>
        <w:rPr>
          <w:rFonts w:ascii="Times New Roman" w:hAnsi="Times New Roman"/>
        </w:rPr>
        <w:sectPr w:rsidR="00E75ADC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A538F82" w14:textId="77777777" w:rsidR="00E75ADC" w:rsidRPr="008222C8" w:rsidRDefault="00E75ADC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Badania biochemiczne i hormonalne oraz markery nowotworowe wraz z pobraniem materiału (krew) do badania: </w:t>
      </w:r>
    </w:p>
    <w:p w14:paraId="72B57731" w14:textId="77777777" w:rsidR="00E75ADC" w:rsidRPr="008222C8" w:rsidRDefault="00E75ADC" w:rsidP="00E75ADC">
      <w:pPr>
        <w:pStyle w:val="LXpunktator"/>
        <w:rPr>
          <w:rFonts w:ascii="Times New Roman" w:hAnsi="Times New Roman"/>
        </w:rPr>
        <w:sectPr w:rsidR="00E75ADC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36AA9481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CRP ilościowo</w:t>
      </w:r>
    </w:p>
    <w:p w14:paraId="490FDC86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Transaminaza GPT / ALT </w:t>
      </w:r>
    </w:p>
    <w:p w14:paraId="008BDB59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Transaminaza GOT / AST </w:t>
      </w:r>
    </w:p>
    <w:p w14:paraId="106A9092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Amylaza </w:t>
      </w:r>
    </w:p>
    <w:p w14:paraId="6338DD19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Albumin</w:t>
      </w:r>
      <w:r w:rsidR="00B27246" w:rsidRPr="008222C8">
        <w:rPr>
          <w:rFonts w:ascii="Times New Roman" w:hAnsi="Times New Roman"/>
        </w:rPr>
        <w:t>y</w:t>
      </w:r>
    </w:p>
    <w:p w14:paraId="1786E5EF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Białko całkowite</w:t>
      </w:r>
    </w:p>
    <w:p w14:paraId="2D2FB587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Białko PAPP – a</w:t>
      </w:r>
    </w:p>
    <w:p w14:paraId="1A53BC42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Bilirubina całkowita </w:t>
      </w:r>
    </w:p>
    <w:p w14:paraId="1969FD01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Bilirubina bezpośrednia </w:t>
      </w:r>
    </w:p>
    <w:p w14:paraId="121BDEB7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Chlorki / Cl </w:t>
      </w:r>
    </w:p>
    <w:p w14:paraId="523BD3AB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Cholesterol </w:t>
      </w:r>
    </w:p>
    <w:p w14:paraId="5C342202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HDL Cholesterol </w:t>
      </w:r>
    </w:p>
    <w:p w14:paraId="57098D3A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LDL Cholesterol </w:t>
      </w:r>
    </w:p>
    <w:p w14:paraId="247BD67E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LDL Cholesterol oznaczany bezpośrednio </w:t>
      </w:r>
    </w:p>
    <w:p w14:paraId="3DE0733E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CK (kinaza </w:t>
      </w:r>
      <w:proofErr w:type="spellStart"/>
      <w:r w:rsidRPr="008222C8">
        <w:rPr>
          <w:rFonts w:ascii="Times New Roman" w:hAnsi="Times New Roman"/>
        </w:rPr>
        <w:t>kreatynowa</w:t>
      </w:r>
      <w:proofErr w:type="spellEnd"/>
      <w:r w:rsidRPr="008222C8">
        <w:rPr>
          <w:rFonts w:ascii="Times New Roman" w:hAnsi="Times New Roman"/>
        </w:rPr>
        <w:t>)</w:t>
      </w:r>
    </w:p>
    <w:p w14:paraId="66B1F8B3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LDH – </w:t>
      </w:r>
      <w:proofErr w:type="spellStart"/>
      <w:r w:rsidRPr="008222C8">
        <w:rPr>
          <w:rFonts w:ascii="Times New Roman" w:hAnsi="Times New Roman"/>
        </w:rPr>
        <w:t>dehydrogen</w:t>
      </w:r>
      <w:proofErr w:type="spellEnd"/>
      <w:r w:rsidRPr="008222C8">
        <w:rPr>
          <w:rFonts w:ascii="Times New Roman" w:hAnsi="Times New Roman"/>
        </w:rPr>
        <w:t xml:space="preserve">. mlecz. </w:t>
      </w:r>
    </w:p>
    <w:p w14:paraId="549EC970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Fosfataza zasadowa</w:t>
      </w:r>
    </w:p>
    <w:p w14:paraId="6AA2A26E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Fosfataza kwaśna </w:t>
      </w:r>
    </w:p>
    <w:p w14:paraId="7C3E4081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Fosfor / P </w:t>
      </w:r>
    </w:p>
    <w:p w14:paraId="7B3DA04D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GGTP </w:t>
      </w:r>
    </w:p>
    <w:p w14:paraId="063BAB87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Test obciążenia glukozą (4 pkt, 75 g, 0, 1, 2, 3 h) </w:t>
      </w:r>
    </w:p>
    <w:p w14:paraId="3A300FC4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Glukoza 120'po jedzeniu</w:t>
      </w:r>
    </w:p>
    <w:p w14:paraId="60D9B51B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Glukoza 60'po jedzeniu</w:t>
      </w:r>
    </w:p>
    <w:p w14:paraId="1B05C406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Glukoza test obciążenia 50 g glukozy po 1 godzinie</w:t>
      </w:r>
    </w:p>
    <w:p w14:paraId="473DCD48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Glukoza test obciążenia 50 g glukozy po 2 godzinach</w:t>
      </w:r>
    </w:p>
    <w:p w14:paraId="28F9185A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Glukoza test obciążenia 75 g glukozy po 4 godzinach</w:t>
      </w:r>
    </w:p>
    <w:p w14:paraId="7727FC53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Glukoza test obciążenia 75 g glukozy po 5 godzinach</w:t>
      </w:r>
    </w:p>
    <w:p w14:paraId="5407EEDE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Kreatynina </w:t>
      </w:r>
    </w:p>
    <w:p w14:paraId="4F639815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Kwas moczowy </w:t>
      </w:r>
    </w:p>
    <w:p w14:paraId="3ACE4AE0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Lipidogram</w:t>
      </w:r>
      <w:proofErr w:type="spellEnd"/>
      <w:r w:rsidRPr="008222C8">
        <w:rPr>
          <w:rFonts w:ascii="Times New Roman" w:hAnsi="Times New Roman"/>
        </w:rPr>
        <w:t xml:space="preserve"> (CHOL, HDL, LDL, TG) </w:t>
      </w:r>
    </w:p>
    <w:p w14:paraId="171B46C6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Magnez/Mg </w:t>
      </w:r>
    </w:p>
    <w:p w14:paraId="0C76D3C7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Mocznik/Azot Mocznikowy/BUN </w:t>
      </w:r>
    </w:p>
    <w:p w14:paraId="45A73576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Potas/K </w:t>
      </w:r>
    </w:p>
    <w:p w14:paraId="3ABAC43D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Proteinogram </w:t>
      </w:r>
    </w:p>
    <w:p w14:paraId="2A071FDE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Sód/Na </w:t>
      </w:r>
    </w:p>
    <w:p w14:paraId="6E5E5AF7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Trójglicerydy </w:t>
      </w:r>
    </w:p>
    <w:p w14:paraId="34D4B556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Wapń/Ca </w:t>
      </w:r>
    </w:p>
    <w:p w14:paraId="5F3D649B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Żelazo / Fe </w:t>
      </w:r>
    </w:p>
    <w:p w14:paraId="51496945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Immunoglobulin </w:t>
      </w:r>
      <w:proofErr w:type="spellStart"/>
      <w:r w:rsidRPr="008222C8">
        <w:rPr>
          <w:rFonts w:ascii="Times New Roman" w:hAnsi="Times New Roman"/>
        </w:rPr>
        <w:t>IgE</w:t>
      </w:r>
      <w:proofErr w:type="spellEnd"/>
      <w:r w:rsidRPr="008222C8">
        <w:rPr>
          <w:rFonts w:ascii="Times New Roman" w:hAnsi="Times New Roman"/>
        </w:rPr>
        <w:t xml:space="preserve"> (</w:t>
      </w:r>
      <w:proofErr w:type="spellStart"/>
      <w:r w:rsidRPr="008222C8">
        <w:rPr>
          <w:rFonts w:ascii="Times New Roman" w:hAnsi="Times New Roman"/>
        </w:rPr>
        <w:t>IgE</w:t>
      </w:r>
      <w:proofErr w:type="spellEnd"/>
      <w:r w:rsidRPr="008222C8">
        <w:rPr>
          <w:rFonts w:ascii="Times New Roman" w:hAnsi="Times New Roman"/>
        </w:rPr>
        <w:t xml:space="preserve"> całkowite) </w:t>
      </w:r>
    </w:p>
    <w:p w14:paraId="0858698A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Immunoglobulin </w:t>
      </w:r>
      <w:proofErr w:type="spellStart"/>
      <w:r w:rsidRPr="008222C8">
        <w:rPr>
          <w:rFonts w:ascii="Times New Roman" w:hAnsi="Times New Roman"/>
        </w:rPr>
        <w:t>IgA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42D59512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Immunoglobulin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16C4A763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Immunoglobulin </w:t>
      </w:r>
      <w:proofErr w:type="spellStart"/>
      <w:r w:rsidRPr="008222C8">
        <w:rPr>
          <w:rFonts w:ascii="Times New Roman" w:hAnsi="Times New Roman"/>
        </w:rPr>
        <w:t>IgM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11563E42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Kwas foliowy </w:t>
      </w:r>
    </w:p>
    <w:p w14:paraId="349F33C8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Witamina B12 </w:t>
      </w:r>
    </w:p>
    <w:p w14:paraId="5A925646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Całkowita zdolność wiązania żelaza / TIBC – zastępuje Saturację Fe</w:t>
      </w:r>
    </w:p>
    <w:p w14:paraId="3B04945F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Żelazo / Fe 120 min po obciążeniu (krzywa wchłaniania)</w:t>
      </w:r>
    </w:p>
    <w:p w14:paraId="39BCCB4A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Żelazo / Fe 180 min po obciążeniu (krzywa wchłaniania)</w:t>
      </w:r>
    </w:p>
    <w:p w14:paraId="1ACFBA5D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Żelazo / Fe 240 min po obciążeniu (krzywa wchłaniania)</w:t>
      </w:r>
    </w:p>
    <w:p w14:paraId="2E2D4B84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Żelazo / Fe 300 min po obciążeniu (krzywa wchłaniania)</w:t>
      </w:r>
    </w:p>
    <w:p w14:paraId="1AB6D69B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Żelazo / Fe 60 min po obciążeniu (krzywa wchłaniania)</w:t>
      </w:r>
    </w:p>
    <w:p w14:paraId="7353AF01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Ferrytyna</w:t>
      </w:r>
    </w:p>
    <w:p w14:paraId="6C6DAA21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Ceruloplazmina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46249C10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Transferyna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0583F732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Tyreoglobulina </w:t>
      </w:r>
    </w:p>
    <w:p w14:paraId="32AEE36D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Apolipoproteina</w:t>
      </w:r>
      <w:proofErr w:type="spellEnd"/>
      <w:r w:rsidRPr="008222C8">
        <w:rPr>
          <w:rFonts w:ascii="Times New Roman" w:hAnsi="Times New Roman"/>
        </w:rPr>
        <w:t xml:space="preserve"> A1</w:t>
      </w:r>
    </w:p>
    <w:p w14:paraId="7A579127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Lipaza </w:t>
      </w:r>
    </w:p>
    <w:p w14:paraId="0C688D17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17 – OH Progesteron</w:t>
      </w:r>
    </w:p>
    <w:p w14:paraId="21F97204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Aldosteron</w:t>
      </w:r>
    </w:p>
    <w:p w14:paraId="7997C1F1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Miedź </w:t>
      </w:r>
    </w:p>
    <w:p w14:paraId="4DF8271F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Kortyzol po południu</w:t>
      </w:r>
    </w:p>
    <w:p w14:paraId="4401B1BE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Kortyzol rano</w:t>
      </w:r>
    </w:p>
    <w:p w14:paraId="100CABEE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Prolaktyna 120' po obciążeniu MCP </w:t>
      </w:r>
      <w:r w:rsidR="002F401D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1 tabl.</w:t>
      </w:r>
    </w:p>
    <w:p w14:paraId="512C7E23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Prolaktyna 30' po obciążeniu MCP </w:t>
      </w:r>
      <w:r w:rsidR="00B632E1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1 tabl.</w:t>
      </w:r>
    </w:p>
    <w:p w14:paraId="32EFD2CB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Prolaktyna 60’ po obciążeniu MCP </w:t>
      </w:r>
      <w:r w:rsidR="00B632E1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1 tabl.</w:t>
      </w:r>
    </w:p>
    <w:p w14:paraId="35767390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Prolaktyna </w:t>
      </w:r>
    </w:p>
    <w:p w14:paraId="1C3C2F89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TSH/</w:t>
      </w:r>
      <w:proofErr w:type="spellStart"/>
      <w:r w:rsidRPr="008222C8">
        <w:rPr>
          <w:rFonts w:ascii="Times New Roman" w:hAnsi="Times New Roman"/>
        </w:rPr>
        <w:t>hTSH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4BF8548A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Estradiol </w:t>
      </w:r>
    </w:p>
    <w:p w14:paraId="10D00DB3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FSH </w:t>
      </w:r>
    </w:p>
    <w:p w14:paraId="18AA3E28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T3 Wolne </w:t>
      </w:r>
    </w:p>
    <w:p w14:paraId="561F4BDD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T4 Wolne </w:t>
      </w:r>
    </w:p>
    <w:p w14:paraId="09AE3421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Total Beta-</w:t>
      </w:r>
      <w:proofErr w:type="spellStart"/>
      <w:r w:rsidRPr="008222C8">
        <w:rPr>
          <w:rFonts w:ascii="Times New Roman" w:hAnsi="Times New Roman"/>
        </w:rPr>
        <w:t>hCG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7B129D77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LH </w:t>
      </w:r>
    </w:p>
    <w:p w14:paraId="142FE960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Progesteron </w:t>
      </w:r>
    </w:p>
    <w:p w14:paraId="0D18C731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Testosteron</w:t>
      </w:r>
    </w:p>
    <w:p w14:paraId="0A9E68F0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Testosteron wolny </w:t>
      </w:r>
    </w:p>
    <w:p w14:paraId="7A2C7342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AFP – alfa-</w:t>
      </w:r>
      <w:proofErr w:type="spellStart"/>
      <w:r w:rsidRPr="008222C8">
        <w:rPr>
          <w:rFonts w:ascii="Times New Roman" w:hAnsi="Times New Roman"/>
        </w:rPr>
        <w:t>fetoproteina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164EB466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PSA – wolna frakcja </w:t>
      </w:r>
    </w:p>
    <w:p w14:paraId="646B65A0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PSA całkowite</w:t>
      </w:r>
    </w:p>
    <w:p w14:paraId="07268A4A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CEA – antygen </w:t>
      </w:r>
      <w:proofErr w:type="spellStart"/>
      <w:r w:rsidRPr="008222C8">
        <w:rPr>
          <w:rFonts w:ascii="Times New Roman" w:hAnsi="Times New Roman"/>
        </w:rPr>
        <w:t>carcinoembrionalny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6C93E038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CA 125 </w:t>
      </w:r>
    </w:p>
    <w:p w14:paraId="000DAC0C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CA 15.3 – </w:t>
      </w:r>
      <w:proofErr w:type="spellStart"/>
      <w:r w:rsidRPr="008222C8">
        <w:rPr>
          <w:rFonts w:ascii="Times New Roman" w:hAnsi="Times New Roman"/>
        </w:rPr>
        <w:t>antyg</w:t>
      </w:r>
      <w:proofErr w:type="spellEnd"/>
      <w:r w:rsidRPr="008222C8">
        <w:rPr>
          <w:rFonts w:ascii="Times New Roman" w:hAnsi="Times New Roman"/>
        </w:rPr>
        <w:t xml:space="preserve">. raka sutka </w:t>
      </w:r>
    </w:p>
    <w:p w14:paraId="278E0AD3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CA 19.9–</w:t>
      </w:r>
      <w:proofErr w:type="spellStart"/>
      <w:r w:rsidRPr="008222C8">
        <w:rPr>
          <w:rFonts w:ascii="Times New Roman" w:hAnsi="Times New Roman"/>
        </w:rPr>
        <w:t>antyg</w:t>
      </w:r>
      <w:proofErr w:type="spellEnd"/>
      <w:r w:rsidRPr="008222C8">
        <w:rPr>
          <w:rFonts w:ascii="Times New Roman" w:hAnsi="Times New Roman"/>
        </w:rPr>
        <w:t>. raka przewodu pokarmowego</w:t>
      </w:r>
    </w:p>
    <w:p w14:paraId="0F41F88E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ALFA 1 – Antytrypsyna</w:t>
      </w:r>
    </w:p>
    <w:p w14:paraId="70E90DAA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Alfa – 1 – kwaśna glikoproteina (</w:t>
      </w:r>
      <w:proofErr w:type="spellStart"/>
      <w:r w:rsidRPr="008222C8">
        <w:rPr>
          <w:rFonts w:ascii="Times New Roman" w:hAnsi="Times New Roman"/>
        </w:rPr>
        <w:t>Orozomukoid</w:t>
      </w:r>
      <w:proofErr w:type="spellEnd"/>
      <w:r w:rsidRPr="008222C8">
        <w:rPr>
          <w:rFonts w:ascii="Times New Roman" w:hAnsi="Times New Roman"/>
        </w:rPr>
        <w:t>)</w:t>
      </w:r>
    </w:p>
    <w:p w14:paraId="37BE27CC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Androstendion</w:t>
      </w:r>
      <w:proofErr w:type="spellEnd"/>
    </w:p>
    <w:p w14:paraId="15098C76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Beta – 2 – </w:t>
      </w:r>
      <w:proofErr w:type="spellStart"/>
      <w:r w:rsidRPr="008222C8">
        <w:rPr>
          <w:rFonts w:ascii="Times New Roman" w:hAnsi="Times New Roman"/>
        </w:rPr>
        <w:t>Mikroglobulina</w:t>
      </w:r>
      <w:proofErr w:type="spellEnd"/>
    </w:p>
    <w:p w14:paraId="2A5E4C0E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Ceruloplazmina</w:t>
      </w:r>
      <w:proofErr w:type="spellEnd"/>
    </w:p>
    <w:p w14:paraId="7E988FF8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Cholinesteraza</w:t>
      </w:r>
      <w:proofErr w:type="spellEnd"/>
    </w:p>
    <w:p w14:paraId="3DD829F6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Cholinesteraza</w:t>
      </w:r>
      <w:proofErr w:type="spellEnd"/>
      <w:r w:rsidRPr="008222C8">
        <w:rPr>
          <w:rFonts w:ascii="Times New Roman" w:hAnsi="Times New Roman"/>
        </w:rPr>
        <w:t xml:space="preserve"> krwinkowa/</w:t>
      </w:r>
      <w:proofErr w:type="spellStart"/>
      <w:r w:rsidRPr="008222C8">
        <w:rPr>
          <w:rFonts w:ascii="Times New Roman" w:hAnsi="Times New Roman"/>
        </w:rPr>
        <w:t>Acetylocholinesteraza</w:t>
      </w:r>
      <w:proofErr w:type="spellEnd"/>
      <w:r w:rsidRPr="008222C8">
        <w:rPr>
          <w:rFonts w:ascii="Times New Roman" w:hAnsi="Times New Roman"/>
        </w:rPr>
        <w:t xml:space="preserve"> krwinkowa</w:t>
      </w:r>
    </w:p>
    <w:p w14:paraId="28CE886D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Cynk</w:t>
      </w:r>
    </w:p>
    <w:p w14:paraId="16549112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Dehydroepiandrosteron</w:t>
      </w:r>
      <w:proofErr w:type="spellEnd"/>
      <w:r w:rsidRPr="008222C8">
        <w:rPr>
          <w:rFonts w:ascii="Times New Roman" w:hAnsi="Times New Roman"/>
        </w:rPr>
        <w:t xml:space="preserve"> (DHEA)</w:t>
      </w:r>
    </w:p>
    <w:p w14:paraId="454E205A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DHEA – S</w:t>
      </w:r>
    </w:p>
    <w:p w14:paraId="613BFB1A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Cynkoprotoporfiryny</w:t>
      </w:r>
      <w:proofErr w:type="spellEnd"/>
      <w:r w:rsidRPr="008222C8">
        <w:rPr>
          <w:rFonts w:ascii="Times New Roman" w:hAnsi="Times New Roman"/>
        </w:rPr>
        <w:t xml:space="preserve"> w erytrocytach (</w:t>
      </w:r>
      <w:proofErr w:type="spellStart"/>
      <w:r w:rsidRPr="008222C8">
        <w:rPr>
          <w:rFonts w:ascii="Times New Roman" w:hAnsi="Times New Roman"/>
        </w:rPr>
        <w:t>ZnPP</w:t>
      </w:r>
      <w:proofErr w:type="spellEnd"/>
      <w:r w:rsidRPr="008222C8">
        <w:rPr>
          <w:rFonts w:ascii="Times New Roman" w:hAnsi="Times New Roman"/>
        </w:rPr>
        <w:t>)</w:t>
      </w:r>
    </w:p>
    <w:p w14:paraId="551D0F8D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Erytropoetyna</w:t>
      </w:r>
    </w:p>
    <w:p w14:paraId="56EA7EC5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Estriol wolny</w:t>
      </w:r>
    </w:p>
    <w:p w14:paraId="7D0E30A4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Fosfataza kwaśna sterczowa</w:t>
      </w:r>
    </w:p>
    <w:p w14:paraId="246D050E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Fosfataza zasadowa / – frakcja kostna</w:t>
      </w:r>
    </w:p>
    <w:p w14:paraId="0567BF22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Gastryna</w:t>
      </w:r>
    </w:p>
    <w:p w14:paraId="781C350B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Haptoglobina</w:t>
      </w:r>
      <w:proofErr w:type="spellEnd"/>
    </w:p>
    <w:p w14:paraId="6D2BE1F3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Hb</w:t>
      </w:r>
      <w:proofErr w:type="spellEnd"/>
      <w:r w:rsidRPr="008222C8">
        <w:rPr>
          <w:rFonts w:ascii="Times New Roman" w:hAnsi="Times New Roman"/>
        </w:rPr>
        <w:t xml:space="preserve"> A1c – Hemoglobina </w:t>
      </w:r>
      <w:proofErr w:type="spellStart"/>
      <w:r w:rsidRPr="008222C8">
        <w:rPr>
          <w:rFonts w:ascii="Times New Roman" w:hAnsi="Times New Roman"/>
        </w:rPr>
        <w:t>glikowana</w:t>
      </w:r>
      <w:proofErr w:type="spellEnd"/>
    </w:p>
    <w:p w14:paraId="47882A54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Homocysteina</w:t>
      </w:r>
      <w:proofErr w:type="spellEnd"/>
    </w:p>
    <w:p w14:paraId="4DCCA684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Hormon </w:t>
      </w:r>
      <w:proofErr w:type="spellStart"/>
      <w:r w:rsidRPr="008222C8">
        <w:rPr>
          <w:rFonts w:ascii="Times New Roman" w:hAnsi="Times New Roman"/>
        </w:rPr>
        <w:t>adenokortykotropowy</w:t>
      </w:r>
      <w:proofErr w:type="spellEnd"/>
      <w:r w:rsidRPr="008222C8">
        <w:rPr>
          <w:rFonts w:ascii="Times New Roman" w:hAnsi="Times New Roman"/>
        </w:rPr>
        <w:t xml:space="preserve"> (ACTH)</w:t>
      </w:r>
    </w:p>
    <w:p w14:paraId="3F1CF32A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Hormon wzrostu (GH)</w:t>
      </w:r>
    </w:p>
    <w:p w14:paraId="54A96A99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IGF – BP 3</w:t>
      </w:r>
    </w:p>
    <w:p w14:paraId="026B4F58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Insulina –Insulina 120'</w:t>
      </w:r>
    </w:p>
    <w:p w14:paraId="69CF9BB0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Insulina–Insulina 60'</w:t>
      </w:r>
    </w:p>
    <w:p w14:paraId="5C949C09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Insulina – na czczo</w:t>
      </w:r>
    </w:p>
    <w:p w14:paraId="4C32E1BB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Insulina – po 50g glukozy po 1 godzinie</w:t>
      </w:r>
    </w:p>
    <w:p w14:paraId="570AA251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Insulina – po 50g glukozy po 2 godzinach</w:t>
      </w:r>
    </w:p>
    <w:p w14:paraId="4E01E008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Insulina – po 75g glukozy po 1 godzinie</w:t>
      </w:r>
    </w:p>
    <w:p w14:paraId="38FC6E3F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Insulina – po 75g glukozy po 2 godzinach</w:t>
      </w:r>
    </w:p>
    <w:p w14:paraId="471E2A79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Insulina – po 75g glukozy po 3 godzinach</w:t>
      </w:r>
    </w:p>
    <w:p w14:paraId="6B5037A6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Insulina – po 75g glukozy po 4 godzinach</w:t>
      </w:r>
    </w:p>
    <w:p w14:paraId="7F73D762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Insulina – po 75g glukozy po 5 godzinach</w:t>
      </w:r>
    </w:p>
    <w:p w14:paraId="1A1AC304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CK – MB – aktywność</w:t>
      </w:r>
    </w:p>
    <w:p w14:paraId="0FB82009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CK–MB–mass</w:t>
      </w:r>
    </w:p>
    <w:p w14:paraId="25B1B9DC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Kalcytonina</w:t>
      </w:r>
    </w:p>
    <w:p w14:paraId="2E33F66E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Klirens</w:t>
      </w:r>
      <w:proofErr w:type="spellEnd"/>
      <w:r w:rsidRPr="008222C8">
        <w:rPr>
          <w:rFonts w:ascii="Times New Roman" w:hAnsi="Times New Roman"/>
        </w:rPr>
        <w:t xml:space="preserve"> kreatyniny</w:t>
      </w:r>
    </w:p>
    <w:p w14:paraId="1A8194B5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Mioglobina</w:t>
      </w:r>
    </w:p>
    <w:p w14:paraId="7832A6D0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Osteokalcyna</w:t>
      </w:r>
      <w:proofErr w:type="spellEnd"/>
      <w:r w:rsidRPr="008222C8">
        <w:rPr>
          <w:rFonts w:ascii="Times New Roman" w:hAnsi="Times New Roman"/>
        </w:rPr>
        <w:t xml:space="preserve"> (marker tworzenia kości)</w:t>
      </w:r>
    </w:p>
    <w:p w14:paraId="4A366935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Parathormon</w:t>
      </w:r>
    </w:p>
    <w:p w14:paraId="246EE29C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Peptyd C</w:t>
      </w:r>
    </w:p>
    <w:p w14:paraId="4CF831AB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Utajona zdolność wiązania żelaza (UIBC)</w:t>
      </w:r>
    </w:p>
    <w:p w14:paraId="68965365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Witamina D3 – metabolit 25 OH</w:t>
      </w:r>
    </w:p>
    <w:p w14:paraId="6A0A4792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T3 Całkowite </w:t>
      </w:r>
    </w:p>
    <w:p w14:paraId="27688BE0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T4 Całkowite</w:t>
      </w:r>
    </w:p>
    <w:p w14:paraId="70CAD010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Somatomedyna</w:t>
      </w:r>
      <w:proofErr w:type="spellEnd"/>
      <w:r w:rsidRPr="008222C8">
        <w:rPr>
          <w:rFonts w:ascii="Times New Roman" w:hAnsi="Times New Roman"/>
        </w:rPr>
        <w:t xml:space="preserve"> – (IGF – 1)</w:t>
      </w:r>
    </w:p>
    <w:p w14:paraId="2F9CDECA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PSA panel (PSA, FPSA, wskaźnik FPSA / PSA)</w:t>
      </w:r>
    </w:p>
    <w:p w14:paraId="301BB14B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Pyrylinks</w:t>
      </w:r>
      <w:proofErr w:type="spellEnd"/>
      <w:r w:rsidRPr="008222C8">
        <w:rPr>
          <w:rFonts w:ascii="Times New Roman" w:hAnsi="Times New Roman"/>
        </w:rPr>
        <w:t xml:space="preserve"> D (marker resorpcji kości)</w:t>
      </w:r>
    </w:p>
    <w:p w14:paraId="316D4FC8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Reticulocyty</w:t>
      </w:r>
      <w:proofErr w:type="spellEnd"/>
    </w:p>
    <w:p w14:paraId="499A74B6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SCC – antygen raka płaskonabłonkowego</w:t>
      </w:r>
    </w:p>
    <w:p w14:paraId="457C47C7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SHBG</w:t>
      </w:r>
    </w:p>
    <w:p w14:paraId="4BDA7914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Łańcuchy lekkie kappa w surowicy</w:t>
      </w:r>
    </w:p>
    <w:p w14:paraId="1763E1AA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Łańcuchy lekkie lambda w surowicy</w:t>
      </w:r>
    </w:p>
    <w:p w14:paraId="6DD4F1B9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C</w:t>
      </w:r>
      <w:r w:rsidR="00A648AB" w:rsidRPr="008222C8">
        <w:rPr>
          <w:rFonts w:ascii="Times New Roman" w:hAnsi="Times New Roman"/>
        </w:rPr>
        <w:t>y</w:t>
      </w:r>
      <w:r w:rsidRPr="008222C8">
        <w:rPr>
          <w:rFonts w:ascii="Times New Roman" w:hAnsi="Times New Roman"/>
        </w:rPr>
        <w:t>statyna</w:t>
      </w:r>
      <w:proofErr w:type="spellEnd"/>
      <w:r w:rsidRPr="008222C8">
        <w:rPr>
          <w:rFonts w:ascii="Times New Roman" w:hAnsi="Times New Roman"/>
        </w:rPr>
        <w:t xml:space="preserve"> C</w:t>
      </w:r>
    </w:p>
    <w:p w14:paraId="1D4A448A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Makroprolaktyna</w:t>
      </w:r>
      <w:proofErr w:type="spellEnd"/>
    </w:p>
    <w:p w14:paraId="45341F33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Aktywność </w:t>
      </w:r>
      <w:proofErr w:type="spellStart"/>
      <w:r w:rsidRPr="008222C8">
        <w:rPr>
          <w:rFonts w:ascii="Times New Roman" w:hAnsi="Times New Roman"/>
        </w:rPr>
        <w:t>reninowa</w:t>
      </w:r>
      <w:proofErr w:type="spellEnd"/>
      <w:r w:rsidRPr="008222C8">
        <w:rPr>
          <w:rFonts w:ascii="Times New Roman" w:hAnsi="Times New Roman"/>
        </w:rPr>
        <w:t xml:space="preserve"> osocza</w:t>
      </w:r>
    </w:p>
    <w:p w14:paraId="7B9DC2C9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Enzym konwertujący </w:t>
      </w:r>
      <w:proofErr w:type="spellStart"/>
      <w:r w:rsidRPr="008222C8">
        <w:rPr>
          <w:rFonts w:ascii="Times New Roman" w:hAnsi="Times New Roman"/>
        </w:rPr>
        <w:t>angiotesynę</w:t>
      </w:r>
      <w:proofErr w:type="spellEnd"/>
    </w:p>
    <w:p w14:paraId="6E46A25C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Apo</w:t>
      </w:r>
      <w:proofErr w:type="spellEnd"/>
      <w:r w:rsidRPr="008222C8">
        <w:rPr>
          <w:rFonts w:ascii="Times New Roman" w:hAnsi="Times New Roman"/>
        </w:rPr>
        <w:t xml:space="preserve"> A1</w:t>
      </w:r>
    </w:p>
    <w:p w14:paraId="26CFA1AE" w14:textId="77777777" w:rsidR="00E75ADC" w:rsidRPr="008222C8" w:rsidRDefault="00E75ADC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Aldolaza</w:t>
      </w:r>
    </w:p>
    <w:p w14:paraId="067A463D" w14:textId="77777777" w:rsidR="00E75ADC" w:rsidRPr="008222C8" w:rsidRDefault="00E75ADC" w:rsidP="00E75ADC">
      <w:pPr>
        <w:pStyle w:val="LXtre"/>
        <w:rPr>
          <w:rFonts w:ascii="Times New Roman" w:hAnsi="Times New Roman"/>
        </w:rPr>
        <w:sectPr w:rsidR="00E75ADC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1BE54437" w14:textId="77777777" w:rsidR="00FF43E6" w:rsidRPr="008222C8" w:rsidRDefault="00FF43E6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Badania serologiczne i diagnostyka infekcji wraz z pobraniem materiału (krew) do badania: </w:t>
      </w:r>
    </w:p>
    <w:p w14:paraId="4576B258" w14:textId="77777777" w:rsidR="00FF43E6" w:rsidRPr="008222C8" w:rsidRDefault="00FF43E6" w:rsidP="00FF43E6">
      <w:pPr>
        <w:pStyle w:val="LXpunktator"/>
        <w:rPr>
          <w:rFonts w:ascii="Times New Roman" w:hAnsi="Times New Roman"/>
        </w:rPr>
        <w:sectPr w:rsidR="00FF43E6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5A4B4E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Serologia kiły podstawowa (VDRL lub USR lub anty TP) dawniej WR </w:t>
      </w:r>
    </w:p>
    <w:p w14:paraId="4ABDFBE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ASO ilościowo</w:t>
      </w:r>
    </w:p>
    <w:p w14:paraId="7576C1D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ASO jakościowo</w:t>
      </w:r>
    </w:p>
    <w:p w14:paraId="67F7098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RF – CZYNNIK REUMATOIDALNY – ilościowo</w:t>
      </w:r>
    </w:p>
    <w:p w14:paraId="0B366C2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Odczyn </w:t>
      </w:r>
      <w:proofErr w:type="spellStart"/>
      <w:r w:rsidRPr="008222C8">
        <w:rPr>
          <w:rFonts w:ascii="Times New Roman" w:hAnsi="Times New Roman"/>
        </w:rPr>
        <w:t>Waaler-Rose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41DEAB7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Test BTA </w:t>
      </w:r>
    </w:p>
    <w:p w14:paraId="1663E126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Grupa krwi AB0, Rh, p / ciała przeglądowe</w:t>
      </w:r>
    </w:p>
    <w:p w14:paraId="10C1332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odpornościowe przeglądowe / </w:t>
      </w:r>
      <w:proofErr w:type="spellStart"/>
      <w:r w:rsidRPr="008222C8">
        <w:rPr>
          <w:rFonts w:ascii="Times New Roman" w:hAnsi="Times New Roman"/>
        </w:rPr>
        <w:t>alloprzeciwciała</w:t>
      </w:r>
      <w:proofErr w:type="spellEnd"/>
      <w:r w:rsidRPr="008222C8">
        <w:rPr>
          <w:rFonts w:ascii="Times New Roman" w:hAnsi="Times New Roman"/>
        </w:rPr>
        <w:t xml:space="preserve"> (zastępuje P / ciała anty Rh/–/) </w:t>
      </w:r>
    </w:p>
    <w:p w14:paraId="5ED3B8B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HBs</w:t>
      </w:r>
      <w:proofErr w:type="spellEnd"/>
      <w:r w:rsidRPr="008222C8">
        <w:rPr>
          <w:rFonts w:ascii="Times New Roman" w:hAnsi="Times New Roman"/>
        </w:rPr>
        <w:t xml:space="preserve"> Ag / antygen </w:t>
      </w:r>
    </w:p>
    <w:p w14:paraId="7B62B0CD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a – </w:t>
      </w:r>
      <w:proofErr w:type="spellStart"/>
      <w:r w:rsidRPr="008222C8">
        <w:rPr>
          <w:rFonts w:ascii="Times New Roman" w:hAnsi="Times New Roman"/>
        </w:rPr>
        <w:t>mikrosomalne</w:t>
      </w:r>
      <w:proofErr w:type="spellEnd"/>
      <w:r w:rsidRPr="008222C8">
        <w:rPr>
          <w:rFonts w:ascii="Times New Roman" w:hAnsi="Times New Roman"/>
        </w:rPr>
        <w:t xml:space="preserve"> / Anty TPO</w:t>
      </w:r>
    </w:p>
    <w:p w14:paraId="1425A4A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a – </w:t>
      </w:r>
      <w:proofErr w:type="spellStart"/>
      <w:r w:rsidRPr="008222C8">
        <w:rPr>
          <w:rFonts w:ascii="Times New Roman" w:hAnsi="Times New Roman"/>
        </w:rPr>
        <w:t>tyreoglobulinowe</w:t>
      </w:r>
      <w:proofErr w:type="spellEnd"/>
      <w:r w:rsidRPr="008222C8">
        <w:rPr>
          <w:rFonts w:ascii="Times New Roman" w:hAnsi="Times New Roman"/>
        </w:rPr>
        <w:t xml:space="preserve"> / Anty TG </w:t>
      </w:r>
    </w:p>
    <w:p w14:paraId="03298D9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CMV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6C293F7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CMV </w:t>
      </w:r>
      <w:proofErr w:type="spellStart"/>
      <w:r w:rsidRPr="008222C8">
        <w:rPr>
          <w:rFonts w:ascii="Times New Roman" w:hAnsi="Times New Roman"/>
        </w:rPr>
        <w:t>IgM</w:t>
      </w:r>
      <w:proofErr w:type="spellEnd"/>
    </w:p>
    <w:p w14:paraId="05752DED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HBs</w:t>
      </w:r>
      <w:proofErr w:type="spellEnd"/>
      <w:r w:rsidRPr="008222C8">
        <w:rPr>
          <w:rFonts w:ascii="Times New Roman" w:hAnsi="Times New Roman"/>
        </w:rPr>
        <w:t xml:space="preserve"> Ab / przeciwciała </w:t>
      </w:r>
    </w:p>
    <w:p w14:paraId="7B6F9836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HCV Ab / przeciwciała </w:t>
      </w:r>
    </w:p>
    <w:p w14:paraId="032F5BE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Helicobacter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Pylori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ilościowo</w:t>
      </w:r>
    </w:p>
    <w:p w14:paraId="4AE4C82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HIV I / HIV II </w:t>
      </w:r>
    </w:p>
    <w:p w14:paraId="45DEDB2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EBV / Mononukleoza – lateks </w:t>
      </w:r>
    </w:p>
    <w:p w14:paraId="118A625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EBV / Mononukleoza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04EBE1D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EBV / Mononukleoza </w:t>
      </w:r>
      <w:proofErr w:type="spellStart"/>
      <w:r w:rsidRPr="008222C8">
        <w:rPr>
          <w:rFonts w:ascii="Times New Roman" w:hAnsi="Times New Roman"/>
        </w:rPr>
        <w:t>IgM</w:t>
      </w:r>
      <w:proofErr w:type="spellEnd"/>
    </w:p>
    <w:p w14:paraId="684422C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Różyczka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18F77ADF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Różyczka </w:t>
      </w:r>
      <w:proofErr w:type="spellStart"/>
      <w:r w:rsidRPr="008222C8">
        <w:rPr>
          <w:rFonts w:ascii="Times New Roman" w:hAnsi="Times New Roman"/>
        </w:rPr>
        <w:t>IgM</w:t>
      </w:r>
      <w:proofErr w:type="spellEnd"/>
    </w:p>
    <w:p w14:paraId="69318E8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Toksoplazmoza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2D35E93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Toksoplazmoza </w:t>
      </w:r>
      <w:proofErr w:type="spellStart"/>
      <w:r w:rsidRPr="008222C8">
        <w:rPr>
          <w:rFonts w:ascii="Times New Roman" w:hAnsi="Times New Roman"/>
        </w:rPr>
        <w:t>IgM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0841062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chlamydia </w:t>
      </w:r>
      <w:proofErr w:type="spellStart"/>
      <w:r w:rsidRPr="008222C8">
        <w:rPr>
          <w:rFonts w:ascii="Times New Roman" w:hAnsi="Times New Roman"/>
        </w:rPr>
        <w:t>trachomatis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IgA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4196B75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chlamydia </w:t>
      </w:r>
      <w:proofErr w:type="spellStart"/>
      <w:r w:rsidRPr="008222C8">
        <w:rPr>
          <w:rFonts w:ascii="Times New Roman" w:hAnsi="Times New Roman"/>
        </w:rPr>
        <w:t>trachomatis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4E04CAB7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chlamydia </w:t>
      </w:r>
      <w:proofErr w:type="spellStart"/>
      <w:r w:rsidRPr="008222C8">
        <w:rPr>
          <w:rFonts w:ascii="Times New Roman" w:hAnsi="Times New Roman"/>
        </w:rPr>
        <w:t>trachomatis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IgM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28E1B236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HBc</w:t>
      </w:r>
      <w:proofErr w:type="spellEnd"/>
      <w:r w:rsidRPr="008222C8">
        <w:rPr>
          <w:rFonts w:ascii="Times New Roman" w:hAnsi="Times New Roman"/>
        </w:rPr>
        <w:t xml:space="preserve"> Ab </w:t>
      </w:r>
      <w:proofErr w:type="spellStart"/>
      <w:r w:rsidRPr="008222C8">
        <w:rPr>
          <w:rFonts w:ascii="Times New Roman" w:hAnsi="Times New Roman"/>
        </w:rPr>
        <w:t>IgM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757E926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C1 – inhibitor</w:t>
      </w:r>
    </w:p>
    <w:p w14:paraId="13C2D8D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C1 – inhibitor – (aktywność) </w:t>
      </w:r>
    </w:p>
    <w:p w14:paraId="3504F00B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C3 składowa dopełniacza</w:t>
      </w:r>
    </w:p>
    <w:p w14:paraId="1979A43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C4 składowa dopełniacza</w:t>
      </w:r>
    </w:p>
    <w:p w14:paraId="6A9DEA7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Anty–HAV –</w:t>
      </w:r>
      <w:proofErr w:type="spellStart"/>
      <w:r w:rsidRPr="008222C8">
        <w:rPr>
          <w:rFonts w:ascii="Times New Roman" w:hAnsi="Times New Roman"/>
        </w:rPr>
        <w:t>IgM</w:t>
      </w:r>
      <w:proofErr w:type="spellEnd"/>
    </w:p>
    <w:p w14:paraId="47387CD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Anty–HAV–</w:t>
      </w:r>
      <w:proofErr w:type="spellStart"/>
      <w:r w:rsidRPr="008222C8">
        <w:rPr>
          <w:rFonts w:ascii="Times New Roman" w:hAnsi="Times New Roman"/>
        </w:rPr>
        <w:t>total</w:t>
      </w:r>
      <w:proofErr w:type="spellEnd"/>
    </w:p>
    <w:p w14:paraId="5D1A4B5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Antykoagulant toczniowy</w:t>
      </w:r>
    </w:p>
    <w:p w14:paraId="54C99037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Bąblowica (</w:t>
      </w:r>
      <w:proofErr w:type="spellStart"/>
      <w:r w:rsidRPr="008222C8">
        <w:rPr>
          <w:rFonts w:ascii="Times New Roman" w:hAnsi="Times New Roman"/>
        </w:rPr>
        <w:t>Echinococcus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granulosus</w:t>
      </w:r>
      <w:proofErr w:type="spellEnd"/>
      <w:r w:rsidRPr="008222C8">
        <w:rPr>
          <w:rFonts w:ascii="Times New Roman" w:hAnsi="Times New Roman"/>
        </w:rPr>
        <w:t xml:space="preserve">)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53AE639F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Borelioza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6430BC3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Borelioza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– met. western – </w:t>
      </w:r>
      <w:proofErr w:type="spellStart"/>
      <w:r w:rsidRPr="008222C8">
        <w:rPr>
          <w:rFonts w:ascii="Times New Roman" w:hAnsi="Times New Roman"/>
        </w:rPr>
        <w:t>blot</w:t>
      </w:r>
      <w:proofErr w:type="spellEnd"/>
      <w:r w:rsidRPr="008222C8">
        <w:rPr>
          <w:rFonts w:ascii="Times New Roman" w:hAnsi="Times New Roman"/>
        </w:rPr>
        <w:t xml:space="preserve"> (test potwierdzenia)</w:t>
      </w:r>
    </w:p>
    <w:p w14:paraId="3CB0F0E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Borelioza </w:t>
      </w:r>
      <w:proofErr w:type="spellStart"/>
      <w:r w:rsidRPr="008222C8">
        <w:rPr>
          <w:rFonts w:ascii="Times New Roman" w:hAnsi="Times New Roman"/>
        </w:rPr>
        <w:t>IgM</w:t>
      </w:r>
      <w:proofErr w:type="spellEnd"/>
    </w:p>
    <w:p w14:paraId="6B15C75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Borelioza </w:t>
      </w:r>
      <w:proofErr w:type="spellStart"/>
      <w:r w:rsidRPr="008222C8">
        <w:rPr>
          <w:rFonts w:ascii="Times New Roman" w:hAnsi="Times New Roman"/>
        </w:rPr>
        <w:t>IgM</w:t>
      </w:r>
      <w:proofErr w:type="spellEnd"/>
      <w:r w:rsidRPr="008222C8">
        <w:rPr>
          <w:rFonts w:ascii="Times New Roman" w:hAnsi="Times New Roman"/>
        </w:rPr>
        <w:t xml:space="preserve"> – met. western – </w:t>
      </w:r>
      <w:proofErr w:type="spellStart"/>
      <w:r w:rsidRPr="008222C8">
        <w:rPr>
          <w:rFonts w:ascii="Times New Roman" w:hAnsi="Times New Roman"/>
        </w:rPr>
        <w:t>blot</w:t>
      </w:r>
      <w:proofErr w:type="spellEnd"/>
      <w:r w:rsidRPr="008222C8">
        <w:rPr>
          <w:rFonts w:ascii="Times New Roman" w:hAnsi="Times New Roman"/>
        </w:rPr>
        <w:t xml:space="preserve"> (test potwierdzenia)</w:t>
      </w:r>
    </w:p>
    <w:p w14:paraId="3D8D727B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Bruceloza –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766DA7BB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Bruceloza – </w:t>
      </w:r>
      <w:proofErr w:type="spellStart"/>
      <w:r w:rsidRPr="008222C8">
        <w:rPr>
          <w:rFonts w:ascii="Times New Roman" w:hAnsi="Times New Roman"/>
        </w:rPr>
        <w:t>IgM</w:t>
      </w:r>
      <w:proofErr w:type="spellEnd"/>
    </w:p>
    <w:p w14:paraId="67C8A2F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Glista ludzka (ASCARIS) IGG</w:t>
      </w:r>
    </w:p>
    <w:p w14:paraId="172115FB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Cytomegalia –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test </w:t>
      </w:r>
      <w:proofErr w:type="spellStart"/>
      <w:r w:rsidRPr="008222C8">
        <w:rPr>
          <w:rFonts w:ascii="Times New Roman" w:hAnsi="Times New Roman"/>
        </w:rPr>
        <w:t>awidności</w:t>
      </w:r>
      <w:proofErr w:type="spellEnd"/>
    </w:p>
    <w:p w14:paraId="6B550AC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HBc</w:t>
      </w:r>
      <w:proofErr w:type="spellEnd"/>
      <w:r w:rsidRPr="008222C8">
        <w:rPr>
          <w:rFonts w:ascii="Times New Roman" w:hAnsi="Times New Roman"/>
        </w:rPr>
        <w:t xml:space="preserve"> Ab </w:t>
      </w:r>
      <w:proofErr w:type="spellStart"/>
      <w:r w:rsidRPr="008222C8">
        <w:rPr>
          <w:rFonts w:ascii="Times New Roman" w:hAnsi="Times New Roman"/>
        </w:rPr>
        <w:t>total</w:t>
      </w:r>
      <w:proofErr w:type="spellEnd"/>
    </w:p>
    <w:p w14:paraId="388AA6B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HBe</w:t>
      </w:r>
      <w:proofErr w:type="spellEnd"/>
      <w:r w:rsidRPr="008222C8">
        <w:rPr>
          <w:rFonts w:ascii="Times New Roman" w:hAnsi="Times New Roman"/>
        </w:rPr>
        <w:t xml:space="preserve"> Ab</w:t>
      </w:r>
    </w:p>
    <w:p w14:paraId="3A2BA10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Hbe</w:t>
      </w:r>
      <w:proofErr w:type="spellEnd"/>
      <w:r w:rsidRPr="008222C8">
        <w:rPr>
          <w:rFonts w:ascii="Times New Roman" w:hAnsi="Times New Roman"/>
        </w:rPr>
        <w:t xml:space="preserve"> Ag</w:t>
      </w:r>
    </w:p>
    <w:p w14:paraId="36CCCFB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HSV / </w:t>
      </w:r>
      <w:proofErr w:type="spellStart"/>
      <w:r w:rsidRPr="008222C8">
        <w:rPr>
          <w:rFonts w:ascii="Times New Roman" w:hAnsi="Times New Roman"/>
        </w:rPr>
        <w:t>Herpes</w:t>
      </w:r>
      <w:proofErr w:type="spellEnd"/>
      <w:r w:rsidRPr="008222C8">
        <w:rPr>
          <w:rFonts w:ascii="Times New Roman" w:hAnsi="Times New Roman"/>
        </w:rPr>
        <w:t xml:space="preserve"> 1 i 2 –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– jakościowo</w:t>
      </w:r>
    </w:p>
    <w:p w14:paraId="6A48D72C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HSV / </w:t>
      </w:r>
      <w:proofErr w:type="spellStart"/>
      <w:r w:rsidRPr="008222C8">
        <w:rPr>
          <w:rFonts w:ascii="Times New Roman" w:hAnsi="Times New Roman"/>
        </w:rPr>
        <w:t>Herpes</w:t>
      </w:r>
      <w:proofErr w:type="spellEnd"/>
      <w:r w:rsidRPr="008222C8">
        <w:rPr>
          <w:rFonts w:ascii="Times New Roman" w:hAnsi="Times New Roman"/>
        </w:rPr>
        <w:t xml:space="preserve"> 1 i 2 – </w:t>
      </w:r>
      <w:proofErr w:type="spellStart"/>
      <w:r w:rsidRPr="008222C8">
        <w:rPr>
          <w:rFonts w:ascii="Times New Roman" w:hAnsi="Times New Roman"/>
        </w:rPr>
        <w:t>IgM</w:t>
      </w:r>
      <w:proofErr w:type="spellEnd"/>
      <w:r w:rsidRPr="008222C8">
        <w:rPr>
          <w:rFonts w:ascii="Times New Roman" w:hAnsi="Times New Roman"/>
        </w:rPr>
        <w:t xml:space="preserve"> – jakościowo</w:t>
      </w:r>
    </w:p>
    <w:p w14:paraId="0773A85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hsCRP</w:t>
      </w:r>
      <w:proofErr w:type="spellEnd"/>
    </w:p>
    <w:p w14:paraId="7B0D3CDC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Mycoplasma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pneumoniae</w:t>
      </w:r>
      <w:proofErr w:type="spellEnd"/>
      <w:r w:rsidRPr="008222C8">
        <w:rPr>
          <w:rFonts w:ascii="Times New Roman" w:hAnsi="Times New Roman"/>
        </w:rPr>
        <w:t xml:space="preserve"> –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45E4B36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Mycoplasma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pneumoniae</w:t>
      </w:r>
      <w:proofErr w:type="spellEnd"/>
      <w:r w:rsidRPr="008222C8">
        <w:rPr>
          <w:rFonts w:ascii="Times New Roman" w:hAnsi="Times New Roman"/>
        </w:rPr>
        <w:t xml:space="preserve"> – </w:t>
      </w:r>
      <w:proofErr w:type="spellStart"/>
      <w:r w:rsidRPr="008222C8">
        <w:rPr>
          <w:rFonts w:ascii="Times New Roman" w:hAnsi="Times New Roman"/>
        </w:rPr>
        <w:t>IgM</w:t>
      </w:r>
      <w:proofErr w:type="spellEnd"/>
    </w:p>
    <w:p w14:paraId="71C3CE2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Odczyn – FTA</w:t>
      </w:r>
    </w:p>
    <w:p w14:paraId="7FC7EC6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Odczyn – TPHA</w:t>
      </w:r>
    </w:p>
    <w:p w14:paraId="33C4332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Oznaczenie antygenu HLA B27</w:t>
      </w:r>
    </w:p>
    <w:p w14:paraId="08EB715B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c. p. antygenom cytoplazmy neutrofilów ANCA (</w:t>
      </w:r>
      <w:proofErr w:type="spellStart"/>
      <w:r w:rsidRPr="008222C8">
        <w:rPr>
          <w:rFonts w:ascii="Times New Roman" w:hAnsi="Times New Roman"/>
        </w:rPr>
        <w:t>pANCA</w:t>
      </w:r>
      <w:proofErr w:type="spellEnd"/>
      <w:r w:rsidRPr="008222C8">
        <w:rPr>
          <w:rFonts w:ascii="Times New Roman" w:hAnsi="Times New Roman"/>
        </w:rPr>
        <w:t xml:space="preserve"> i </w:t>
      </w:r>
      <w:proofErr w:type="spellStart"/>
      <w:r w:rsidRPr="008222C8">
        <w:rPr>
          <w:rFonts w:ascii="Times New Roman" w:hAnsi="Times New Roman"/>
        </w:rPr>
        <w:t>cANCA</w:t>
      </w:r>
      <w:proofErr w:type="spellEnd"/>
      <w:r w:rsidRPr="008222C8">
        <w:rPr>
          <w:rFonts w:ascii="Times New Roman" w:hAnsi="Times New Roman"/>
        </w:rPr>
        <w:t>) met. IIF</w:t>
      </w:r>
    </w:p>
    <w:p w14:paraId="4B68722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c. p. mięśniom poprzecznie prążkowanym i p. mięśniowi sercowemu (</w:t>
      </w:r>
      <w:proofErr w:type="spellStart"/>
      <w:r w:rsidRPr="008222C8">
        <w:rPr>
          <w:rFonts w:ascii="Times New Roman" w:hAnsi="Times New Roman"/>
        </w:rPr>
        <w:t>miasthenia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gravis</w:t>
      </w:r>
      <w:proofErr w:type="spellEnd"/>
      <w:r w:rsidRPr="008222C8">
        <w:rPr>
          <w:rFonts w:ascii="Times New Roman" w:hAnsi="Times New Roman"/>
        </w:rPr>
        <w:t>) met. IIF</w:t>
      </w:r>
    </w:p>
    <w:p w14:paraId="00EFD73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  <w:lang w:val="en-US"/>
        </w:rPr>
      </w:pPr>
      <w:r w:rsidRPr="008222C8">
        <w:rPr>
          <w:rFonts w:ascii="Times New Roman" w:hAnsi="Times New Roman"/>
          <w:lang w:val="en-US"/>
        </w:rPr>
        <w:t xml:space="preserve">P / c. p. </w:t>
      </w:r>
      <w:proofErr w:type="spellStart"/>
      <w:r w:rsidRPr="008222C8">
        <w:rPr>
          <w:rFonts w:ascii="Times New Roman" w:hAnsi="Times New Roman"/>
          <w:lang w:val="en-US"/>
        </w:rPr>
        <w:t>nukleosomom</w:t>
      </w:r>
      <w:proofErr w:type="spellEnd"/>
      <w:r w:rsidRPr="008222C8">
        <w:rPr>
          <w:rFonts w:ascii="Times New Roman" w:hAnsi="Times New Roman"/>
          <w:lang w:val="en-US"/>
        </w:rPr>
        <w:t xml:space="preserve"> (</w:t>
      </w:r>
      <w:proofErr w:type="spellStart"/>
      <w:r w:rsidRPr="008222C8">
        <w:rPr>
          <w:rFonts w:ascii="Times New Roman" w:hAnsi="Times New Roman"/>
          <w:lang w:val="en-US"/>
        </w:rPr>
        <w:t>ANuA</w:t>
      </w:r>
      <w:proofErr w:type="spellEnd"/>
      <w:r w:rsidRPr="008222C8">
        <w:rPr>
          <w:rFonts w:ascii="Times New Roman" w:hAnsi="Times New Roman"/>
          <w:lang w:val="en-US"/>
        </w:rPr>
        <w:t>) (IMMUNOBLOT)</w:t>
      </w:r>
    </w:p>
    <w:p w14:paraId="0C20811F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antykardiolipinowe –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56064CD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antykardiolipinowe – </w:t>
      </w:r>
      <w:proofErr w:type="spellStart"/>
      <w:r w:rsidRPr="008222C8">
        <w:rPr>
          <w:rFonts w:ascii="Times New Roman" w:hAnsi="Times New Roman"/>
        </w:rPr>
        <w:t>IgM</w:t>
      </w:r>
      <w:proofErr w:type="spellEnd"/>
    </w:p>
    <w:p w14:paraId="4ABDC90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antykardiolipinowe – </w:t>
      </w:r>
      <w:proofErr w:type="spellStart"/>
      <w:r w:rsidRPr="008222C8">
        <w:rPr>
          <w:rFonts w:ascii="Times New Roman" w:hAnsi="Times New Roman"/>
        </w:rPr>
        <w:t>IgM</w:t>
      </w:r>
      <w:proofErr w:type="spellEnd"/>
      <w:r w:rsidRPr="008222C8">
        <w:rPr>
          <w:rFonts w:ascii="Times New Roman" w:hAnsi="Times New Roman"/>
        </w:rPr>
        <w:t xml:space="preserve"> i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6DD4E9B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p. mikrosomom wątroby i nerki (anty – LKM) met. IIF</w:t>
      </w:r>
    </w:p>
    <w:p w14:paraId="1C167D07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p. </w:t>
      </w:r>
      <w:proofErr w:type="spellStart"/>
      <w:r w:rsidRPr="008222C8">
        <w:rPr>
          <w:rFonts w:ascii="Times New Roman" w:hAnsi="Times New Roman"/>
        </w:rPr>
        <w:t>transglutaminazie</w:t>
      </w:r>
      <w:proofErr w:type="spellEnd"/>
      <w:r w:rsidRPr="008222C8">
        <w:rPr>
          <w:rFonts w:ascii="Times New Roman" w:hAnsi="Times New Roman"/>
        </w:rPr>
        <w:t xml:space="preserve"> tkankowej (anty – </w:t>
      </w:r>
      <w:proofErr w:type="spellStart"/>
      <w:r w:rsidRPr="008222C8">
        <w:rPr>
          <w:rFonts w:ascii="Times New Roman" w:hAnsi="Times New Roman"/>
        </w:rPr>
        <w:t>tGT</w:t>
      </w:r>
      <w:proofErr w:type="spellEnd"/>
      <w:r w:rsidRPr="008222C8">
        <w:rPr>
          <w:rFonts w:ascii="Times New Roman" w:hAnsi="Times New Roman"/>
        </w:rPr>
        <w:t xml:space="preserve">) – w kl. </w:t>
      </w:r>
      <w:proofErr w:type="spellStart"/>
      <w:r w:rsidRPr="008222C8">
        <w:rPr>
          <w:rFonts w:ascii="Times New Roman" w:hAnsi="Times New Roman"/>
        </w:rPr>
        <w:t>IgA</w:t>
      </w:r>
      <w:proofErr w:type="spellEnd"/>
      <w:r w:rsidRPr="008222C8">
        <w:rPr>
          <w:rFonts w:ascii="Times New Roman" w:hAnsi="Times New Roman"/>
        </w:rPr>
        <w:t xml:space="preserve"> met. ELISA</w:t>
      </w:r>
    </w:p>
    <w:p w14:paraId="25C738E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p. </w:t>
      </w:r>
      <w:proofErr w:type="spellStart"/>
      <w:r w:rsidRPr="008222C8">
        <w:rPr>
          <w:rFonts w:ascii="Times New Roman" w:hAnsi="Times New Roman"/>
        </w:rPr>
        <w:t>transglutaminazie</w:t>
      </w:r>
      <w:proofErr w:type="spellEnd"/>
      <w:r w:rsidRPr="008222C8">
        <w:rPr>
          <w:rFonts w:ascii="Times New Roman" w:hAnsi="Times New Roman"/>
        </w:rPr>
        <w:t xml:space="preserve"> tkankowej (anty – </w:t>
      </w:r>
      <w:proofErr w:type="spellStart"/>
      <w:r w:rsidRPr="008222C8">
        <w:rPr>
          <w:rFonts w:ascii="Times New Roman" w:hAnsi="Times New Roman"/>
        </w:rPr>
        <w:t>tGT</w:t>
      </w:r>
      <w:proofErr w:type="spellEnd"/>
      <w:r w:rsidRPr="008222C8">
        <w:rPr>
          <w:rFonts w:ascii="Times New Roman" w:hAnsi="Times New Roman"/>
        </w:rPr>
        <w:t xml:space="preserve">) – w kl.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met. ELISA</w:t>
      </w:r>
    </w:p>
    <w:p w14:paraId="66DEDB1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 / – Beta – 2 – glikoproteinie – 1 IGG</w:t>
      </w:r>
    </w:p>
    <w:p w14:paraId="0E8723A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 / – Beta – 2 – glikoproteinie – 1 IGM</w:t>
      </w:r>
    </w:p>
    <w:p w14:paraId="716E5BA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 / – Beta – glikoproteinie IGG i IGM (łącznie)</w:t>
      </w:r>
    </w:p>
    <w:p w14:paraId="31C0290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– CCP </w:t>
      </w:r>
    </w:p>
    <w:p w14:paraId="33F202E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– </w:t>
      </w:r>
      <w:proofErr w:type="spellStart"/>
      <w:r w:rsidRPr="008222C8">
        <w:rPr>
          <w:rFonts w:ascii="Times New Roman" w:hAnsi="Times New Roman"/>
        </w:rPr>
        <w:t>endomysium</w:t>
      </w:r>
      <w:proofErr w:type="spellEnd"/>
      <w:r w:rsidRPr="008222C8">
        <w:rPr>
          <w:rFonts w:ascii="Times New Roman" w:hAnsi="Times New Roman"/>
        </w:rPr>
        <w:t xml:space="preserve"> i gliadynie w kl. </w:t>
      </w:r>
      <w:proofErr w:type="spellStart"/>
      <w:r w:rsidRPr="008222C8">
        <w:rPr>
          <w:rFonts w:ascii="Times New Roman" w:hAnsi="Times New Roman"/>
        </w:rPr>
        <w:t>IgA</w:t>
      </w:r>
      <w:proofErr w:type="spellEnd"/>
      <w:r w:rsidRPr="008222C8">
        <w:rPr>
          <w:rFonts w:ascii="Times New Roman" w:hAnsi="Times New Roman"/>
        </w:rPr>
        <w:t xml:space="preserve"> (łącznie) met. IIF</w:t>
      </w:r>
    </w:p>
    <w:p w14:paraId="66651A5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– </w:t>
      </w:r>
      <w:proofErr w:type="spellStart"/>
      <w:r w:rsidRPr="008222C8">
        <w:rPr>
          <w:rFonts w:ascii="Times New Roman" w:hAnsi="Times New Roman"/>
        </w:rPr>
        <w:t>endomysium</w:t>
      </w:r>
      <w:proofErr w:type="spellEnd"/>
      <w:r w:rsidRPr="008222C8">
        <w:rPr>
          <w:rFonts w:ascii="Times New Roman" w:hAnsi="Times New Roman"/>
        </w:rPr>
        <w:t xml:space="preserve"> i gliadynie w kl.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(łącznie) met. IIF</w:t>
      </w:r>
    </w:p>
    <w:p w14:paraId="4FB0B367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– </w:t>
      </w:r>
      <w:proofErr w:type="spellStart"/>
      <w:r w:rsidRPr="008222C8">
        <w:rPr>
          <w:rFonts w:ascii="Times New Roman" w:hAnsi="Times New Roman"/>
        </w:rPr>
        <w:t>endomysium</w:t>
      </w:r>
      <w:proofErr w:type="spellEnd"/>
      <w:r w:rsidRPr="008222C8">
        <w:rPr>
          <w:rFonts w:ascii="Times New Roman" w:hAnsi="Times New Roman"/>
        </w:rPr>
        <w:t xml:space="preserve"> i gliadynie w </w:t>
      </w:r>
      <w:proofErr w:type="spellStart"/>
      <w:r w:rsidRPr="008222C8">
        <w:rPr>
          <w:rFonts w:ascii="Times New Roman" w:hAnsi="Times New Roman"/>
        </w:rPr>
        <w:t>kl.IgA</w:t>
      </w:r>
      <w:proofErr w:type="spellEnd"/>
      <w:r w:rsidRPr="008222C8">
        <w:rPr>
          <w:rFonts w:ascii="Times New Roman" w:hAnsi="Times New Roman"/>
        </w:rPr>
        <w:t xml:space="preserve"> i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(łącznie) met. IIF</w:t>
      </w:r>
    </w:p>
    <w:p w14:paraId="48DF65E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– </w:t>
      </w:r>
      <w:proofErr w:type="spellStart"/>
      <w:r w:rsidRPr="008222C8">
        <w:rPr>
          <w:rFonts w:ascii="Times New Roman" w:hAnsi="Times New Roman"/>
        </w:rPr>
        <w:t>fosfatydyloinozytolowi</w:t>
      </w:r>
      <w:proofErr w:type="spellEnd"/>
      <w:r w:rsidRPr="008222C8">
        <w:rPr>
          <w:rFonts w:ascii="Times New Roman" w:hAnsi="Times New Roman"/>
        </w:rPr>
        <w:t xml:space="preserve"> IGG</w:t>
      </w:r>
    </w:p>
    <w:p w14:paraId="3D558046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– </w:t>
      </w:r>
      <w:proofErr w:type="spellStart"/>
      <w:r w:rsidRPr="008222C8">
        <w:rPr>
          <w:rFonts w:ascii="Times New Roman" w:hAnsi="Times New Roman"/>
        </w:rPr>
        <w:t>fosfatydyloinozytolowi</w:t>
      </w:r>
      <w:proofErr w:type="spellEnd"/>
      <w:r w:rsidRPr="008222C8">
        <w:rPr>
          <w:rFonts w:ascii="Times New Roman" w:hAnsi="Times New Roman"/>
        </w:rPr>
        <w:t xml:space="preserve"> IGM</w:t>
      </w:r>
    </w:p>
    <w:p w14:paraId="1426D51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 / – korze nadnerczy</w:t>
      </w:r>
    </w:p>
    <w:p w14:paraId="30C9E77D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– </w:t>
      </w:r>
      <w:proofErr w:type="spellStart"/>
      <w:r w:rsidRPr="008222C8">
        <w:rPr>
          <w:rFonts w:ascii="Times New Roman" w:hAnsi="Times New Roman"/>
        </w:rPr>
        <w:t>transglutaminazie</w:t>
      </w:r>
      <w:proofErr w:type="spellEnd"/>
      <w:r w:rsidRPr="008222C8">
        <w:rPr>
          <w:rFonts w:ascii="Times New Roman" w:hAnsi="Times New Roman"/>
        </w:rPr>
        <w:t xml:space="preserve"> tkankowej (anty – </w:t>
      </w:r>
      <w:proofErr w:type="spellStart"/>
      <w:r w:rsidRPr="008222C8">
        <w:rPr>
          <w:rFonts w:ascii="Times New Roman" w:hAnsi="Times New Roman"/>
        </w:rPr>
        <w:t>tGT</w:t>
      </w:r>
      <w:proofErr w:type="spellEnd"/>
      <w:r w:rsidRPr="008222C8">
        <w:rPr>
          <w:rFonts w:ascii="Times New Roman" w:hAnsi="Times New Roman"/>
        </w:rPr>
        <w:t xml:space="preserve">) w kl.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i </w:t>
      </w:r>
      <w:proofErr w:type="spellStart"/>
      <w:r w:rsidRPr="008222C8">
        <w:rPr>
          <w:rFonts w:ascii="Times New Roman" w:hAnsi="Times New Roman"/>
        </w:rPr>
        <w:t>IgA</w:t>
      </w:r>
      <w:proofErr w:type="spellEnd"/>
      <w:r w:rsidRPr="008222C8">
        <w:rPr>
          <w:rFonts w:ascii="Times New Roman" w:hAnsi="Times New Roman"/>
        </w:rPr>
        <w:t xml:space="preserve"> met. ELISA</w:t>
      </w:r>
    </w:p>
    <w:p w14:paraId="4CC2843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– wyspom </w:t>
      </w:r>
      <w:proofErr w:type="spellStart"/>
      <w:r w:rsidRPr="008222C8">
        <w:rPr>
          <w:rFonts w:ascii="Times New Roman" w:hAnsi="Times New Roman"/>
        </w:rPr>
        <w:t>trzust</w:t>
      </w:r>
      <w:proofErr w:type="spellEnd"/>
      <w:r w:rsidRPr="008222C8">
        <w:rPr>
          <w:rFonts w:ascii="Times New Roman" w:hAnsi="Times New Roman"/>
        </w:rPr>
        <w:t xml:space="preserve">., kom. </w:t>
      </w:r>
      <w:proofErr w:type="spellStart"/>
      <w:r w:rsidRPr="008222C8">
        <w:rPr>
          <w:rFonts w:ascii="Times New Roman" w:hAnsi="Times New Roman"/>
        </w:rPr>
        <w:t>zewnątrzwydzielniczym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trzust</w:t>
      </w:r>
      <w:proofErr w:type="spellEnd"/>
      <w:r w:rsidRPr="008222C8">
        <w:rPr>
          <w:rFonts w:ascii="Times New Roman" w:hAnsi="Times New Roman"/>
        </w:rPr>
        <w:t>. i kom. kubkowatym jelit met. IIF</w:t>
      </w:r>
    </w:p>
    <w:p w14:paraId="5D57421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</w:t>
      </w:r>
      <w:proofErr w:type="spellStart"/>
      <w:r w:rsidRPr="008222C8">
        <w:rPr>
          <w:rFonts w:ascii="Times New Roman" w:hAnsi="Times New Roman"/>
        </w:rPr>
        <w:t>Coxackie</w:t>
      </w:r>
      <w:proofErr w:type="spellEnd"/>
    </w:p>
    <w:p w14:paraId="778E6B5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chlamydia </w:t>
      </w:r>
      <w:proofErr w:type="spellStart"/>
      <w:r w:rsidRPr="008222C8">
        <w:rPr>
          <w:rFonts w:ascii="Times New Roman" w:hAnsi="Times New Roman"/>
        </w:rPr>
        <w:t>pneumoniae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IgA</w:t>
      </w:r>
      <w:proofErr w:type="spellEnd"/>
    </w:p>
    <w:p w14:paraId="2DB8579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P / ciała p / chlamydia </w:t>
      </w:r>
      <w:proofErr w:type="spellStart"/>
      <w:r w:rsidRPr="008222C8">
        <w:rPr>
          <w:rFonts w:ascii="Times New Roman" w:hAnsi="Times New Roman"/>
        </w:rPr>
        <w:t>pneumoniae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1405599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chlamydia </w:t>
      </w:r>
      <w:proofErr w:type="spellStart"/>
      <w:r w:rsidRPr="008222C8">
        <w:rPr>
          <w:rFonts w:ascii="Times New Roman" w:hAnsi="Times New Roman"/>
        </w:rPr>
        <w:t>pneumoniae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IgM</w:t>
      </w:r>
      <w:proofErr w:type="spellEnd"/>
    </w:p>
    <w:p w14:paraId="2C4A6A2B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czynnikowi wew. </w:t>
      </w:r>
      <w:proofErr w:type="spellStart"/>
      <w:r w:rsidRPr="008222C8">
        <w:rPr>
          <w:rFonts w:ascii="Times New Roman" w:hAnsi="Times New Roman"/>
        </w:rPr>
        <w:t>Castlea</w:t>
      </w:r>
      <w:proofErr w:type="spellEnd"/>
      <w:r w:rsidRPr="008222C8">
        <w:rPr>
          <w:rFonts w:ascii="Times New Roman" w:hAnsi="Times New Roman"/>
        </w:rPr>
        <w:t xml:space="preserve">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i kom. okładzinowym żołądka (APCA) met. IIF</w:t>
      </w:r>
    </w:p>
    <w:p w14:paraId="3DD7C09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DNA dwuniciowemu / natywnemu – </w:t>
      </w:r>
      <w:proofErr w:type="spellStart"/>
      <w:r w:rsidRPr="008222C8">
        <w:rPr>
          <w:rFonts w:ascii="Times New Roman" w:hAnsi="Times New Roman"/>
        </w:rPr>
        <w:t>dsDNA</w:t>
      </w:r>
      <w:proofErr w:type="spellEnd"/>
      <w:r w:rsidRPr="008222C8">
        <w:rPr>
          <w:rFonts w:ascii="Times New Roman" w:hAnsi="Times New Roman"/>
        </w:rPr>
        <w:t xml:space="preserve"> (</w:t>
      </w:r>
      <w:proofErr w:type="spellStart"/>
      <w:r w:rsidRPr="008222C8">
        <w:rPr>
          <w:rFonts w:ascii="Times New Roman" w:hAnsi="Times New Roman"/>
        </w:rPr>
        <w:t>nDNA</w:t>
      </w:r>
      <w:proofErr w:type="spellEnd"/>
      <w:r w:rsidRPr="008222C8">
        <w:rPr>
          <w:rFonts w:ascii="Times New Roman" w:hAnsi="Times New Roman"/>
        </w:rPr>
        <w:t>)</w:t>
      </w:r>
    </w:p>
    <w:p w14:paraId="19038FC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</w:t>
      </w:r>
      <w:proofErr w:type="spellStart"/>
      <w:r w:rsidRPr="008222C8">
        <w:rPr>
          <w:rFonts w:ascii="Times New Roman" w:hAnsi="Times New Roman"/>
        </w:rPr>
        <w:t>endomysium</w:t>
      </w:r>
      <w:proofErr w:type="spellEnd"/>
      <w:r w:rsidRPr="008222C8">
        <w:rPr>
          <w:rFonts w:ascii="Times New Roman" w:hAnsi="Times New Roman"/>
        </w:rPr>
        <w:t xml:space="preserve"> – </w:t>
      </w:r>
      <w:proofErr w:type="spellStart"/>
      <w:r w:rsidRPr="008222C8">
        <w:rPr>
          <w:rFonts w:ascii="Times New Roman" w:hAnsi="Times New Roman"/>
        </w:rPr>
        <w:t>IgA</w:t>
      </w:r>
      <w:proofErr w:type="spellEnd"/>
      <w:r w:rsidRPr="008222C8">
        <w:rPr>
          <w:rFonts w:ascii="Times New Roman" w:hAnsi="Times New Roman"/>
        </w:rPr>
        <w:t xml:space="preserve"> – </w:t>
      </w:r>
      <w:proofErr w:type="spellStart"/>
      <w:r w:rsidRPr="008222C8">
        <w:rPr>
          <w:rFonts w:ascii="Times New Roman" w:hAnsi="Times New Roman"/>
        </w:rPr>
        <w:t>EmA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IgA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38AFD75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</w:t>
      </w:r>
      <w:proofErr w:type="spellStart"/>
      <w:r w:rsidRPr="008222C8">
        <w:rPr>
          <w:rFonts w:ascii="Times New Roman" w:hAnsi="Times New Roman"/>
        </w:rPr>
        <w:t>endomysium</w:t>
      </w:r>
      <w:proofErr w:type="spellEnd"/>
      <w:r w:rsidRPr="008222C8">
        <w:rPr>
          <w:rFonts w:ascii="Times New Roman" w:hAnsi="Times New Roman"/>
        </w:rPr>
        <w:t xml:space="preserve"> –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– </w:t>
      </w:r>
      <w:proofErr w:type="spellStart"/>
      <w:r w:rsidRPr="008222C8">
        <w:rPr>
          <w:rFonts w:ascii="Times New Roman" w:hAnsi="Times New Roman"/>
        </w:rPr>
        <w:t>EmA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4CE48C07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</w:t>
      </w:r>
      <w:proofErr w:type="spellStart"/>
      <w:r w:rsidRPr="008222C8">
        <w:rPr>
          <w:rFonts w:ascii="Times New Roman" w:hAnsi="Times New Roman"/>
        </w:rPr>
        <w:t>endomysium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, </w:t>
      </w:r>
      <w:proofErr w:type="spellStart"/>
      <w:r w:rsidRPr="008222C8">
        <w:rPr>
          <w:rFonts w:ascii="Times New Roman" w:hAnsi="Times New Roman"/>
        </w:rPr>
        <w:t>IgA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EmA</w:t>
      </w:r>
      <w:proofErr w:type="spellEnd"/>
    </w:p>
    <w:p w14:paraId="76DCD29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gliadynie (AGA) – w kl.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i </w:t>
      </w:r>
      <w:proofErr w:type="spellStart"/>
      <w:r w:rsidRPr="008222C8">
        <w:rPr>
          <w:rFonts w:ascii="Times New Roman" w:hAnsi="Times New Roman"/>
        </w:rPr>
        <w:t>IgA</w:t>
      </w:r>
      <w:proofErr w:type="spellEnd"/>
      <w:r w:rsidRPr="008222C8">
        <w:rPr>
          <w:rFonts w:ascii="Times New Roman" w:hAnsi="Times New Roman"/>
        </w:rPr>
        <w:t xml:space="preserve"> (łącznie) met. IIF</w:t>
      </w:r>
    </w:p>
    <w:p w14:paraId="1086DF5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gliadynie klasy </w:t>
      </w:r>
      <w:proofErr w:type="spellStart"/>
      <w:r w:rsidRPr="008222C8">
        <w:rPr>
          <w:rFonts w:ascii="Times New Roman" w:hAnsi="Times New Roman"/>
        </w:rPr>
        <w:t>IgA</w:t>
      </w:r>
      <w:proofErr w:type="spellEnd"/>
      <w:r w:rsidRPr="008222C8">
        <w:rPr>
          <w:rFonts w:ascii="Times New Roman" w:hAnsi="Times New Roman"/>
        </w:rPr>
        <w:t xml:space="preserve"> – AGA</w:t>
      </w:r>
    </w:p>
    <w:p w14:paraId="2132DE5B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gliadynie klasy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– AGA</w:t>
      </w:r>
    </w:p>
    <w:p w14:paraId="3789030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 / jądrowe – </w:t>
      </w:r>
      <w:r w:rsidR="006B4491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 xml:space="preserve">i </w:t>
      </w:r>
      <w:proofErr w:type="spellStart"/>
      <w:r w:rsidRPr="008222C8">
        <w:rPr>
          <w:rFonts w:ascii="Times New Roman" w:hAnsi="Times New Roman"/>
        </w:rPr>
        <w:t>p.cytoplazmatyczne</w:t>
      </w:r>
      <w:proofErr w:type="spellEnd"/>
      <w:r w:rsidRPr="008222C8">
        <w:rPr>
          <w:rFonts w:ascii="Times New Roman" w:hAnsi="Times New Roman"/>
        </w:rPr>
        <w:t xml:space="preserve"> (ANA1), test przesiewowy met. IIF</w:t>
      </w:r>
    </w:p>
    <w:p w14:paraId="1E46FA3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 / komórkom mięśnia sercowego (HMA)</w:t>
      </w:r>
    </w:p>
    <w:p w14:paraId="23F8F5E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 / komórkom okładzinowym żołądka–(APCA) met. IIF</w:t>
      </w:r>
    </w:p>
    <w:p w14:paraId="20FF73EB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 / mięśniom gładkim ASMA</w:t>
      </w:r>
    </w:p>
    <w:p w14:paraId="030ECAA7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 / mitochondrialne AMA</w:t>
      </w:r>
    </w:p>
    <w:p w14:paraId="698118B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 / mitochondrialne AMA typ M2</w:t>
      </w:r>
    </w:p>
    <w:p w14:paraId="189D4F1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panel wątrobowy – (anty – LKM, anty – LSP, anty – SLA) met. IIF</w:t>
      </w:r>
    </w:p>
    <w:p w14:paraId="65EF06F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panel wątrobowy pełny – (ANA2, AMA, ASMA, anty – LKM, anty – LSP, anty – SLA) met. IIF, DID</w:t>
      </w:r>
    </w:p>
    <w:p w14:paraId="1DEABF4B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przeciw receptorom acetylocholiny (</w:t>
      </w:r>
      <w:proofErr w:type="spellStart"/>
      <w:r w:rsidRPr="008222C8">
        <w:rPr>
          <w:rFonts w:ascii="Times New Roman" w:hAnsi="Times New Roman"/>
        </w:rPr>
        <w:t>AChR</w:t>
      </w:r>
      <w:proofErr w:type="spellEnd"/>
      <w:r w:rsidRPr="008222C8">
        <w:rPr>
          <w:rFonts w:ascii="Times New Roman" w:hAnsi="Times New Roman"/>
        </w:rPr>
        <w:t xml:space="preserve"> – Ab)</w:t>
      </w:r>
    </w:p>
    <w:p w14:paraId="51B9755D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przeciw receptorom TSH (</w:t>
      </w:r>
      <w:proofErr w:type="spellStart"/>
      <w:r w:rsidRPr="008222C8">
        <w:rPr>
          <w:rFonts w:ascii="Times New Roman" w:hAnsi="Times New Roman"/>
        </w:rPr>
        <w:t>TRAb</w:t>
      </w:r>
      <w:proofErr w:type="spellEnd"/>
      <w:r w:rsidRPr="008222C8">
        <w:rPr>
          <w:rFonts w:ascii="Times New Roman" w:hAnsi="Times New Roman"/>
        </w:rPr>
        <w:t>)</w:t>
      </w:r>
    </w:p>
    <w:p w14:paraId="52D857D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przeciwjądrowe – (m.in. </w:t>
      </w:r>
      <w:proofErr w:type="spellStart"/>
      <w:r w:rsidRPr="008222C8">
        <w:rPr>
          <w:rFonts w:ascii="Times New Roman" w:hAnsi="Times New Roman"/>
        </w:rPr>
        <w:t>histonowe</w:t>
      </w:r>
      <w:proofErr w:type="spellEnd"/>
      <w:r w:rsidRPr="008222C8">
        <w:rPr>
          <w:rFonts w:ascii="Times New Roman" w:hAnsi="Times New Roman"/>
        </w:rPr>
        <w:t xml:space="preserve">, Ku, </w:t>
      </w:r>
      <w:proofErr w:type="spellStart"/>
      <w:r w:rsidRPr="008222C8">
        <w:rPr>
          <w:rFonts w:ascii="Times New Roman" w:hAnsi="Times New Roman"/>
        </w:rPr>
        <w:t>rib</w:t>
      </w:r>
      <w:proofErr w:type="spellEnd"/>
      <w:r w:rsidRPr="008222C8">
        <w:rPr>
          <w:rFonts w:ascii="Times New Roman" w:hAnsi="Times New Roman"/>
        </w:rPr>
        <w:t xml:space="preserve"> – P – Protein) (ANA3) met. </w:t>
      </w:r>
      <w:proofErr w:type="spellStart"/>
      <w:r w:rsidRPr="008222C8">
        <w:rPr>
          <w:rFonts w:ascii="Times New Roman" w:hAnsi="Times New Roman"/>
        </w:rPr>
        <w:t>Immunoblotingu</w:t>
      </w:r>
      <w:proofErr w:type="spellEnd"/>
    </w:p>
    <w:p w14:paraId="50AD970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ciała przeciwjądrowe – i p. cytoplazmatyczne (ANA2) met. IIF, DID</w:t>
      </w:r>
    </w:p>
    <w:p w14:paraId="2E88114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Krztusiec – </w:t>
      </w:r>
      <w:proofErr w:type="spellStart"/>
      <w:r w:rsidRPr="008222C8">
        <w:rPr>
          <w:rFonts w:ascii="Times New Roman" w:hAnsi="Times New Roman"/>
        </w:rPr>
        <w:t>IgA</w:t>
      </w:r>
      <w:proofErr w:type="spellEnd"/>
    </w:p>
    <w:p w14:paraId="350AD46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Krztusiec –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7B83AC4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Krztusiec – </w:t>
      </w:r>
      <w:proofErr w:type="spellStart"/>
      <w:r w:rsidRPr="008222C8">
        <w:rPr>
          <w:rFonts w:ascii="Times New Roman" w:hAnsi="Times New Roman"/>
        </w:rPr>
        <w:t>IgM</w:t>
      </w:r>
      <w:proofErr w:type="spellEnd"/>
    </w:p>
    <w:p w14:paraId="05748AAB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Listerioza</w:t>
      </w:r>
      <w:proofErr w:type="spellEnd"/>
      <w:r w:rsidRPr="008222C8">
        <w:rPr>
          <w:rFonts w:ascii="Times New Roman" w:hAnsi="Times New Roman"/>
        </w:rPr>
        <w:t xml:space="preserve">–jakościowo </w:t>
      </w:r>
    </w:p>
    <w:p w14:paraId="62F86D3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Pneumocystoza–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>–jakościowo</w:t>
      </w:r>
    </w:p>
    <w:p w14:paraId="6F824EBC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Pneumocystoza–</w:t>
      </w:r>
      <w:proofErr w:type="spellStart"/>
      <w:r w:rsidRPr="008222C8">
        <w:rPr>
          <w:rFonts w:ascii="Times New Roman" w:hAnsi="Times New Roman"/>
        </w:rPr>
        <w:t>IgM</w:t>
      </w:r>
      <w:proofErr w:type="spellEnd"/>
      <w:r w:rsidRPr="008222C8">
        <w:rPr>
          <w:rFonts w:ascii="Times New Roman" w:hAnsi="Times New Roman"/>
        </w:rPr>
        <w:t>–jakościowo</w:t>
      </w:r>
    </w:p>
    <w:p w14:paraId="7513833F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Toksoplazmoza –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test </w:t>
      </w:r>
      <w:proofErr w:type="spellStart"/>
      <w:r w:rsidRPr="008222C8">
        <w:rPr>
          <w:rFonts w:ascii="Times New Roman" w:hAnsi="Times New Roman"/>
        </w:rPr>
        <w:t>awidności</w:t>
      </w:r>
      <w:proofErr w:type="spellEnd"/>
    </w:p>
    <w:p w14:paraId="089EF8F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Toxocaroza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(półilościowo)</w:t>
      </w:r>
    </w:p>
    <w:p w14:paraId="55C1863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Świnka –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7C4733E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Świnka – </w:t>
      </w:r>
      <w:proofErr w:type="spellStart"/>
      <w:r w:rsidRPr="008222C8">
        <w:rPr>
          <w:rFonts w:ascii="Times New Roman" w:hAnsi="Times New Roman"/>
        </w:rPr>
        <w:t>IgM</w:t>
      </w:r>
      <w:proofErr w:type="spellEnd"/>
    </w:p>
    <w:p w14:paraId="529E7CFB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SLE – półilościowo</w:t>
      </w:r>
    </w:p>
    <w:p w14:paraId="252D8A3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Serologia kiły – test potwierdzenia – FTA – ABS</w:t>
      </w:r>
    </w:p>
    <w:p w14:paraId="5F1C426F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 p. ds.. DNA met. IIF</w:t>
      </w:r>
    </w:p>
    <w:p w14:paraId="5A2D9016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c. p. kanalikom żółciowym met. IIF</w:t>
      </w:r>
    </w:p>
    <w:p w14:paraId="20FD8E2F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c. </w:t>
      </w:r>
      <w:proofErr w:type="spellStart"/>
      <w:r w:rsidRPr="008222C8">
        <w:rPr>
          <w:rFonts w:ascii="Times New Roman" w:hAnsi="Times New Roman"/>
        </w:rPr>
        <w:t>p.antygenowi</w:t>
      </w:r>
      <w:proofErr w:type="spellEnd"/>
      <w:r w:rsidRPr="008222C8">
        <w:rPr>
          <w:rFonts w:ascii="Times New Roman" w:hAnsi="Times New Roman"/>
        </w:rPr>
        <w:t xml:space="preserve"> cytoplazmatycznemu wątroby typu 1 (anty – LC – 1) met. </w:t>
      </w:r>
      <w:proofErr w:type="spellStart"/>
      <w:r w:rsidRPr="008222C8">
        <w:rPr>
          <w:rFonts w:ascii="Times New Roman" w:hAnsi="Times New Roman"/>
        </w:rPr>
        <w:t>Immunobloting</w:t>
      </w:r>
      <w:proofErr w:type="spellEnd"/>
    </w:p>
    <w:p w14:paraId="3A44740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c. p. </w:t>
      </w:r>
      <w:proofErr w:type="spellStart"/>
      <w:r w:rsidRPr="008222C8">
        <w:rPr>
          <w:rFonts w:ascii="Times New Roman" w:hAnsi="Times New Roman"/>
        </w:rPr>
        <w:t>retikulinie</w:t>
      </w:r>
      <w:proofErr w:type="spellEnd"/>
      <w:r w:rsidRPr="008222C8">
        <w:rPr>
          <w:rFonts w:ascii="Times New Roman" w:hAnsi="Times New Roman"/>
        </w:rPr>
        <w:t xml:space="preserve"> (ARA) w kl. </w:t>
      </w:r>
      <w:proofErr w:type="spellStart"/>
      <w:r w:rsidRPr="008222C8">
        <w:rPr>
          <w:rFonts w:ascii="Times New Roman" w:hAnsi="Times New Roman"/>
        </w:rPr>
        <w:t>IgA</w:t>
      </w:r>
      <w:proofErr w:type="spellEnd"/>
      <w:r w:rsidRPr="008222C8">
        <w:rPr>
          <w:rFonts w:ascii="Times New Roman" w:hAnsi="Times New Roman"/>
        </w:rPr>
        <w:t xml:space="preserve"> met. IIF</w:t>
      </w:r>
    </w:p>
    <w:p w14:paraId="6F23C09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c. p. </w:t>
      </w:r>
      <w:proofErr w:type="spellStart"/>
      <w:r w:rsidRPr="008222C8">
        <w:rPr>
          <w:rFonts w:ascii="Times New Roman" w:hAnsi="Times New Roman"/>
        </w:rPr>
        <w:t>retikulinie</w:t>
      </w:r>
      <w:proofErr w:type="spellEnd"/>
      <w:r w:rsidRPr="008222C8">
        <w:rPr>
          <w:rFonts w:ascii="Times New Roman" w:hAnsi="Times New Roman"/>
        </w:rPr>
        <w:t xml:space="preserve"> (ARA) w kl.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met. IIF</w:t>
      </w:r>
    </w:p>
    <w:p w14:paraId="499FC2A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c. p. </w:t>
      </w:r>
      <w:proofErr w:type="spellStart"/>
      <w:r w:rsidRPr="008222C8">
        <w:rPr>
          <w:rFonts w:ascii="Times New Roman" w:hAnsi="Times New Roman"/>
        </w:rPr>
        <w:t>retikulinie</w:t>
      </w:r>
      <w:proofErr w:type="spellEnd"/>
      <w:r w:rsidRPr="008222C8">
        <w:rPr>
          <w:rFonts w:ascii="Times New Roman" w:hAnsi="Times New Roman"/>
        </w:rPr>
        <w:t xml:space="preserve"> (ARA) w </w:t>
      </w:r>
      <w:proofErr w:type="spellStart"/>
      <w:r w:rsidRPr="008222C8">
        <w:rPr>
          <w:rFonts w:ascii="Times New Roman" w:hAnsi="Times New Roman"/>
        </w:rPr>
        <w:t>kl.IgA</w:t>
      </w:r>
      <w:proofErr w:type="spellEnd"/>
      <w:r w:rsidRPr="008222C8">
        <w:rPr>
          <w:rFonts w:ascii="Times New Roman" w:hAnsi="Times New Roman"/>
        </w:rPr>
        <w:t xml:space="preserve"> i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(łącznie) met. IIF</w:t>
      </w:r>
    </w:p>
    <w:p w14:paraId="10FB9F9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 p. mięśniom poprzecznie prążkowanym met. IIF</w:t>
      </w:r>
    </w:p>
    <w:p w14:paraId="202647A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 p. błonie podstawnej kłęb. Nerkowych (anty – GMB) i błonie </w:t>
      </w:r>
      <w:proofErr w:type="spellStart"/>
      <w:r w:rsidRPr="008222C8">
        <w:rPr>
          <w:rFonts w:ascii="Times New Roman" w:hAnsi="Times New Roman"/>
        </w:rPr>
        <w:t>pęch</w:t>
      </w:r>
      <w:proofErr w:type="spellEnd"/>
      <w:r w:rsidRPr="008222C8">
        <w:rPr>
          <w:rFonts w:ascii="Times New Roman" w:hAnsi="Times New Roman"/>
        </w:rPr>
        <w:t>. Płucnych met. IIF</w:t>
      </w:r>
    </w:p>
    <w:p w14:paraId="7797F62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  <w:lang w:val="en-US"/>
        </w:rPr>
        <w:t xml:space="preserve">P / c. p. Saccharomyces cerevisiae (ASCA) </w:t>
      </w:r>
      <w:proofErr w:type="spellStart"/>
      <w:r w:rsidRPr="008222C8">
        <w:rPr>
          <w:rFonts w:ascii="Times New Roman" w:hAnsi="Times New Roman"/>
          <w:lang w:val="en-US"/>
        </w:rPr>
        <w:t>igG</w:t>
      </w:r>
      <w:proofErr w:type="spellEnd"/>
      <w:r w:rsidRPr="008222C8">
        <w:rPr>
          <w:rFonts w:ascii="Times New Roman" w:hAnsi="Times New Roman"/>
          <w:lang w:val="en-US"/>
        </w:rPr>
        <w:t xml:space="preserve"> met. </w:t>
      </w:r>
      <w:r w:rsidRPr="008222C8">
        <w:rPr>
          <w:rFonts w:ascii="Times New Roman" w:hAnsi="Times New Roman"/>
        </w:rPr>
        <w:t>IIF</w:t>
      </w:r>
    </w:p>
    <w:p w14:paraId="1BCA6B1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  <w:lang w:val="en-US"/>
        </w:rPr>
        <w:t xml:space="preserve">P / c. p. pemphigus i pemphigoid met. </w:t>
      </w:r>
      <w:r w:rsidR="004453A7" w:rsidRPr="008222C8">
        <w:rPr>
          <w:rFonts w:ascii="Times New Roman" w:hAnsi="Times New Roman"/>
        </w:rPr>
        <w:t>II</w:t>
      </w:r>
      <w:r w:rsidRPr="008222C8">
        <w:rPr>
          <w:rFonts w:ascii="Times New Roman" w:hAnsi="Times New Roman"/>
        </w:rPr>
        <w:t>F</w:t>
      </w:r>
    </w:p>
    <w:p w14:paraId="3F7B2B3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 p. gliście ludzkiej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7334EED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c. p. </w:t>
      </w:r>
      <w:proofErr w:type="spellStart"/>
      <w:r w:rsidRPr="008222C8">
        <w:rPr>
          <w:rFonts w:ascii="Times New Roman" w:hAnsi="Times New Roman"/>
        </w:rPr>
        <w:t>endomysium</w:t>
      </w:r>
      <w:proofErr w:type="spellEnd"/>
      <w:r w:rsidRPr="008222C8">
        <w:rPr>
          <w:rFonts w:ascii="Times New Roman" w:hAnsi="Times New Roman"/>
        </w:rPr>
        <w:t xml:space="preserve">, </w:t>
      </w:r>
      <w:proofErr w:type="spellStart"/>
      <w:r w:rsidRPr="008222C8">
        <w:rPr>
          <w:rFonts w:ascii="Times New Roman" w:hAnsi="Times New Roman"/>
        </w:rPr>
        <w:t>retikulinie</w:t>
      </w:r>
      <w:proofErr w:type="spellEnd"/>
      <w:r w:rsidRPr="008222C8">
        <w:rPr>
          <w:rFonts w:ascii="Times New Roman" w:hAnsi="Times New Roman"/>
        </w:rPr>
        <w:t xml:space="preserve">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 xml:space="preserve">i gliadynie </w:t>
      </w:r>
      <w:proofErr w:type="spellStart"/>
      <w:r w:rsidRPr="008222C8">
        <w:rPr>
          <w:rFonts w:ascii="Times New Roman" w:hAnsi="Times New Roman"/>
        </w:rPr>
        <w:t>IgA+IgG</w:t>
      </w:r>
      <w:proofErr w:type="spellEnd"/>
    </w:p>
    <w:p w14:paraId="50BB612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c. p. </w:t>
      </w:r>
      <w:proofErr w:type="spellStart"/>
      <w:r w:rsidRPr="008222C8">
        <w:rPr>
          <w:rFonts w:ascii="Times New Roman" w:hAnsi="Times New Roman"/>
        </w:rPr>
        <w:t>endomysium</w:t>
      </w:r>
      <w:proofErr w:type="spellEnd"/>
      <w:r w:rsidRPr="008222C8">
        <w:rPr>
          <w:rFonts w:ascii="Times New Roman" w:hAnsi="Times New Roman"/>
        </w:rPr>
        <w:t xml:space="preserve">, </w:t>
      </w:r>
      <w:proofErr w:type="spellStart"/>
      <w:r w:rsidRPr="008222C8">
        <w:rPr>
          <w:rFonts w:ascii="Times New Roman" w:hAnsi="Times New Roman"/>
        </w:rPr>
        <w:t>retikulinie</w:t>
      </w:r>
      <w:proofErr w:type="spellEnd"/>
      <w:r w:rsidRPr="008222C8">
        <w:rPr>
          <w:rFonts w:ascii="Times New Roman" w:hAnsi="Times New Roman"/>
        </w:rPr>
        <w:t xml:space="preserve">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 xml:space="preserve">i gliadynie </w:t>
      </w:r>
      <w:proofErr w:type="spellStart"/>
      <w:r w:rsidR="00A648AB" w:rsidRPr="008222C8">
        <w:rPr>
          <w:rFonts w:ascii="Times New Roman" w:hAnsi="Times New Roman"/>
        </w:rPr>
        <w:t>I</w:t>
      </w:r>
      <w:r w:rsidRPr="008222C8">
        <w:rPr>
          <w:rFonts w:ascii="Times New Roman" w:hAnsi="Times New Roman"/>
        </w:rPr>
        <w:t>gG</w:t>
      </w:r>
      <w:proofErr w:type="spellEnd"/>
    </w:p>
    <w:p w14:paraId="3F8A23A7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c. p </w:t>
      </w:r>
      <w:proofErr w:type="spellStart"/>
      <w:r w:rsidRPr="008222C8">
        <w:rPr>
          <w:rFonts w:ascii="Times New Roman" w:hAnsi="Times New Roman"/>
        </w:rPr>
        <w:t>Endomysium</w:t>
      </w:r>
      <w:proofErr w:type="spellEnd"/>
      <w:r w:rsidRPr="008222C8">
        <w:rPr>
          <w:rFonts w:ascii="Times New Roman" w:hAnsi="Times New Roman"/>
        </w:rPr>
        <w:t xml:space="preserve"> i </w:t>
      </w:r>
      <w:proofErr w:type="spellStart"/>
      <w:r w:rsidRPr="008222C8">
        <w:rPr>
          <w:rFonts w:ascii="Times New Roman" w:hAnsi="Times New Roman"/>
        </w:rPr>
        <w:t>retikulinie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IgA</w:t>
      </w:r>
      <w:proofErr w:type="spellEnd"/>
    </w:p>
    <w:p w14:paraId="3186906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c. p </w:t>
      </w:r>
      <w:proofErr w:type="spellStart"/>
      <w:r w:rsidRPr="008222C8">
        <w:rPr>
          <w:rFonts w:ascii="Times New Roman" w:hAnsi="Times New Roman"/>
        </w:rPr>
        <w:t>Endomysium</w:t>
      </w:r>
      <w:proofErr w:type="spellEnd"/>
      <w:r w:rsidRPr="008222C8">
        <w:rPr>
          <w:rFonts w:ascii="Times New Roman" w:hAnsi="Times New Roman"/>
        </w:rPr>
        <w:t xml:space="preserve"> i </w:t>
      </w:r>
      <w:proofErr w:type="spellStart"/>
      <w:r w:rsidRPr="008222C8">
        <w:rPr>
          <w:rFonts w:ascii="Times New Roman" w:hAnsi="Times New Roman"/>
        </w:rPr>
        <w:t>retikulinie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125E143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Odkleszczowe</w:t>
      </w:r>
      <w:proofErr w:type="spellEnd"/>
      <w:r w:rsidRPr="008222C8">
        <w:rPr>
          <w:rFonts w:ascii="Times New Roman" w:hAnsi="Times New Roman"/>
        </w:rPr>
        <w:t xml:space="preserve"> zapalenia mózgu przeciwciała w kl. </w:t>
      </w:r>
      <w:proofErr w:type="spellStart"/>
      <w:r w:rsidRPr="008222C8">
        <w:rPr>
          <w:rFonts w:ascii="Times New Roman" w:hAnsi="Times New Roman"/>
        </w:rPr>
        <w:t>IgM</w:t>
      </w:r>
      <w:proofErr w:type="spellEnd"/>
    </w:p>
    <w:p w14:paraId="3E39305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Włośnica </w:t>
      </w:r>
      <w:proofErr w:type="spellStart"/>
      <w:r w:rsidR="00A648AB" w:rsidRPr="008222C8">
        <w:rPr>
          <w:rFonts w:ascii="Times New Roman" w:hAnsi="Times New Roman"/>
        </w:rPr>
        <w:t>I</w:t>
      </w:r>
      <w:r w:rsidRPr="008222C8">
        <w:rPr>
          <w:rFonts w:ascii="Times New Roman" w:hAnsi="Times New Roman"/>
        </w:rPr>
        <w:t>gG</w:t>
      </w:r>
      <w:proofErr w:type="spellEnd"/>
    </w:p>
    <w:p w14:paraId="32FFFDE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 p. dekarboksylazie kw. glutaminowego (anty GAD)</w:t>
      </w:r>
    </w:p>
    <w:p w14:paraId="21BB61C7" w14:textId="77777777" w:rsidR="00E75ADC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 / c p. fosfatazie tyrozynowej (IA2)</w:t>
      </w:r>
    </w:p>
    <w:p w14:paraId="2CA2DC3F" w14:textId="77777777" w:rsidR="00FF43E6" w:rsidRPr="008222C8" w:rsidRDefault="00FF43E6" w:rsidP="00E75ADC">
      <w:pPr>
        <w:pStyle w:val="LXtre"/>
        <w:rPr>
          <w:rFonts w:ascii="Times New Roman" w:hAnsi="Times New Roman"/>
        </w:rPr>
        <w:sectPr w:rsidR="00FF43E6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EE82544" w14:textId="77777777" w:rsidR="00FF43E6" w:rsidRPr="008222C8" w:rsidRDefault="00FF43E6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Badania moczu wraz z pobraniem materiału (mocz) do badania: </w:t>
      </w:r>
    </w:p>
    <w:p w14:paraId="2AEA8D60" w14:textId="77777777" w:rsidR="00FF43E6" w:rsidRPr="008222C8" w:rsidRDefault="00FF43E6" w:rsidP="00FF43E6">
      <w:pPr>
        <w:pStyle w:val="LXpunktator"/>
        <w:rPr>
          <w:rFonts w:ascii="Times New Roman" w:hAnsi="Times New Roman"/>
        </w:rPr>
        <w:sectPr w:rsidR="00FF43E6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033E767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Mocz – badanie ogólne </w:t>
      </w:r>
    </w:p>
    <w:p w14:paraId="0E537DDD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Kwas </w:t>
      </w:r>
      <w:proofErr w:type="spellStart"/>
      <w:r w:rsidRPr="008222C8">
        <w:rPr>
          <w:rFonts w:ascii="Times New Roman" w:hAnsi="Times New Roman"/>
        </w:rPr>
        <w:t>wanilinomigdałowy</w:t>
      </w:r>
      <w:proofErr w:type="spellEnd"/>
      <w:r w:rsidRPr="008222C8">
        <w:rPr>
          <w:rFonts w:ascii="Times New Roman" w:hAnsi="Times New Roman"/>
        </w:rPr>
        <w:t xml:space="preserve"> (VAM)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 xml:space="preserve">w moczu </w:t>
      </w:r>
    </w:p>
    <w:p w14:paraId="3410377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Białko w moczu </w:t>
      </w:r>
    </w:p>
    <w:p w14:paraId="6D2CB93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Białko całkowite / DZM </w:t>
      </w:r>
    </w:p>
    <w:p w14:paraId="67C9EC16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Fosfor w moczu</w:t>
      </w:r>
    </w:p>
    <w:p w14:paraId="4872ECEC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Fosfor w moczu / DZM </w:t>
      </w:r>
    </w:p>
    <w:p w14:paraId="7BF7E6E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Kreatynina w moczu </w:t>
      </w:r>
    </w:p>
    <w:p w14:paraId="706255ED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Kreatynina w moczu / DZM </w:t>
      </w:r>
    </w:p>
    <w:p w14:paraId="07876AD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Kwas moczowy w moczu / DZM </w:t>
      </w:r>
    </w:p>
    <w:p w14:paraId="711AC326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Kwas moczowy w moczu </w:t>
      </w:r>
    </w:p>
    <w:p w14:paraId="2ABD6B1D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Magnez / Mg w moczu </w:t>
      </w:r>
    </w:p>
    <w:p w14:paraId="3FC2F70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Magnez / Mg w moczu DZM </w:t>
      </w:r>
    </w:p>
    <w:p w14:paraId="358A8F1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Mocznik / Azot Mocznikowy / BUN /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 xml:space="preserve">w moczu DZM </w:t>
      </w:r>
    </w:p>
    <w:p w14:paraId="1F9F77BD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Mocznik / Azot Mocznikowy / BUN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moczu</w:t>
      </w:r>
    </w:p>
    <w:p w14:paraId="43C14B1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Sód / Na w moczu </w:t>
      </w:r>
    </w:p>
    <w:p w14:paraId="696AFC2F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17 – </w:t>
      </w:r>
      <w:proofErr w:type="spellStart"/>
      <w:r w:rsidRPr="008222C8">
        <w:rPr>
          <w:rFonts w:ascii="Times New Roman" w:hAnsi="Times New Roman"/>
        </w:rPr>
        <w:t>ketosterydy</w:t>
      </w:r>
      <w:proofErr w:type="spellEnd"/>
      <w:r w:rsidRPr="008222C8">
        <w:rPr>
          <w:rFonts w:ascii="Times New Roman" w:hAnsi="Times New Roman"/>
        </w:rPr>
        <w:t xml:space="preserve"> w DZM</w:t>
      </w:r>
    </w:p>
    <w:p w14:paraId="48598BD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Sód / Na w moczu / DZM </w:t>
      </w:r>
    </w:p>
    <w:p w14:paraId="2E55844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Wapń w moczu </w:t>
      </w:r>
    </w:p>
    <w:p w14:paraId="21BF755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Wapń w moczu / DZM </w:t>
      </w:r>
    </w:p>
    <w:p w14:paraId="4905B8F7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Kwas delta – </w:t>
      </w:r>
      <w:proofErr w:type="spellStart"/>
      <w:r w:rsidRPr="008222C8">
        <w:rPr>
          <w:rFonts w:ascii="Times New Roman" w:hAnsi="Times New Roman"/>
        </w:rPr>
        <w:t>aminolewulinowy</w:t>
      </w:r>
      <w:proofErr w:type="spellEnd"/>
      <w:r w:rsidRPr="008222C8">
        <w:rPr>
          <w:rFonts w:ascii="Times New Roman" w:hAnsi="Times New Roman"/>
        </w:rPr>
        <w:t xml:space="preserve"> (ALA) </w:t>
      </w:r>
    </w:p>
    <w:p w14:paraId="7B95A93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Kwas delta – </w:t>
      </w:r>
      <w:proofErr w:type="spellStart"/>
      <w:r w:rsidRPr="008222C8">
        <w:rPr>
          <w:rFonts w:ascii="Times New Roman" w:hAnsi="Times New Roman"/>
        </w:rPr>
        <w:t>aminolewulinowy</w:t>
      </w:r>
      <w:proofErr w:type="spellEnd"/>
      <w:r w:rsidRPr="008222C8">
        <w:rPr>
          <w:rFonts w:ascii="Times New Roman" w:hAnsi="Times New Roman"/>
        </w:rPr>
        <w:t xml:space="preserve"> (ALA)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DZM</w:t>
      </w:r>
    </w:p>
    <w:p w14:paraId="3789290D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Potas / K w moczu </w:t>
      </w:r>
    </w:p>
    <w:p w14:paraId="23F8A6A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Potas / K w moczu / DZM </w:t>
      </w:r>
    </w:p>
    <w:p w14:paraId="151D05D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Katecholaminy (Noradrenalina, Adrenalina) w DZM </w:t>
      </w:r>
    </w:p>
    <w:p w14:paraId="1576E2E7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Kortyzol w DZM </w:t>
      </w:r>
    </w:p>
    <w:p w14:paraId="0CEB75D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Metoksykatecholaminy</w:t>
      </w:r>
      <w:proofErr w:type="spellEnd"/>
      <w:r w:rsidRPr="008222C8">
        <w:rPr>
          <w:rFonts w:ascii="Times New Roman" w:hAnsi="Times New Roman"/>
        </w:rPr>
        <w:t xml:space="preserve"> w DZM </w:t>
      </w:r>
    </w:p>
    <w:p w14:paraId="4013616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Ołów / Pb w moczu </w:t>
      </w:r>
    </w:p>
    <w:p w14:paraId="428BEEF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Albumina w DZM</w:t>
      </w:r>
    </w:p>
    <w:p w14:paraId="0D5BC8C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Albumina w moczu</w:t>
      </w:r>
    </w:p>
    <w:p w14:paraId="15318F7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Aldosteron w DZM</w:t>
      </w:r>
    </w:p>
    <w:p w14:paraId="2958E18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Amylaza w moczu</w:t>
      </w:r>
    </w:p>
    <w:p w14:paraId="51CFEA9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Białko </w:t>
      </w:r>
      <w:proofErr w:type="spellStart"/>
      <w:r w:rsidRPr="008222C8">
        <w:rPr>
          <w:rFonts w:ascii="Times New Roman" w:hAnsi="Times New Roman"/>
        </w:rPr>
        <w:t>Bence</w:t>
      </w:r>
      <w:proofErr w:type="spellEnd"/>
      <w:r w:rsidRPr="008222C8">
        <w:rPr>
          <w:rFonts w:ascii="Times New Roman" w:hAnsi="Times New Roman"/>
        </w:rPr>
        <w:t xml:space="preserve"> Jonesa w moczu </w:t>
      </w:r>
    </w:p>
    <w:p w14:paraId="30670C0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Chlorki / Cl w moczu</w:t>
      </w:r>
    </w:p>
    <w:p w14:paraId="7C444CD7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Chlorki / Cl w moczu / DZM</w:t>
      </w:r>
    </w:p>
    <w:p w14:paraId="6344C31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Glukoza – DZM</w:t>
      </w:r>
    </w:p>
    <w:p w14:paraId="5FFC8A3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Glukoza i ketony w moczu</w:t>
      </w:r>
    </w:p>
    <w:p w14:paraId="764E4EEB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Kadm w moczu</w:t>
      </w:r>
    </w:p>
    <w:p w14:paraId="35367466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Koproporfiryny</w:t>
      </w:r>
      <w:proofErr w:type="spellEnd"/>
      <w:r w:rsidRPr="008222C8">
        <w:rPr>
          <w:rFonts w:ascii="Times New Roman" w:hAnsi="Times New Roman"/>
        </w:rPr>
        <w:t xml:space="preserve"> w moczu</w:t>
      </w:r>
    </w:p>
    <w:p w14:paraId="051C3D9B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Kwas 5 – </w:t>
      </w:r>
      <w:proofErr w:type="spellStart"/>
      <w:r w:rsidRPr="008222C8">
        <w:rPr>
          <w:rFonts w:ascii="Times New Roman" w:hAnsi="Times New Roman"/>
        </w:rPr>
        <w:t>hydroksyindolooctowy</w:t>
      </w:r>
      <w:proofErr w:type="spellEnd"/>
      <w:r w:rsidRPr="008222C8">
        <w:rPr>
          <w:rFonts w:ascii="Times New Roman" w:hAnsi="Times New Roman"/>
        </w:rPr>
        <w:t xml:space="preserve">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DZM(5 – HIAA)</w:t>
      </w:r>
    </w:p>
    <w:p w14:paraId="277420E7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Kwas hipurowy w moczu / DZM</w:t>
      </w:r>
    </w:p>
    <w:p w14:paraId="2D1EFD3C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Wskaźnik albumina / kreatynina </w:t>
      </w:r>
      <w:r w:rsidR="006B4491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 xml:space="preserve">w moczu (ACR)–(d. </w:t>
      </w:r>
      <w:proofErr w:type="spellStart"/>
      <w:r w:rsidRPr="008222C8">
        <w:rPr>
          <w:rFonts w:ascii="Times New Roman" w:hAnsi="Times New Roman"/>
        </w:rPr>
        <w:t>Mikroalbuminuria</w:t>
      </w:r>
      <w:proofErr w:type="spellEnd"/>
      <w:r w:rsidRPr="008222C8">
        <w:rPr>
          <w:rFonts w:ascii="Times New Roman" w:hAnsi="Times New Roman"/>
        </w:rPr>
        <w:t xml:space="preserve"> w moczu)</w:t>
      </w:r>
    </w:p>
    <w:p w14:paraId="18E5ACEF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Rtęć / Hg w moczu</w:t>
      </w:r>
    </w:p>
    <w:p w14:paraId="3E2800E6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Łańcuchy lekkie kappa w moczu</w:t>
      </w:r>
    </w:p>
    <w:p w14:paraId="1FB75A9D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Łańcuchy lekkie lambda w moczu</w:t>
      </w:r>
    </w:p>
    <w:p w14:paraId="581BF17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Białko </w:t>
      </w:r>
      <w:proofErr w:type="spellStart"/>
      <w:r w:rsidRPr="008222C8">
        <w:rPr>
          <w:rFonts w:ascii="Times New Roman" w:hAnsi="Times New Roman"/>
        </w:rPr>
        <w:t>Bence`a</w:t>
      </w:r>
      <w:proofErr w:type="spellEnd"/>
      <w:r w:rsidRPr="008222C8">
        <w:rPr>
          <w:rFonts w:ascii="Times New Roman" w:hAnsi="Times New Roman"/>
        </w:rPr>
        <w:t xml:space="preserve"> – Jonesa w moczu</w:t>
      </w:r>
    </w:p>
    <w:p w14:paraId="430AE6B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Szczawiany w DZM</w:t>
      </w:r>
    </w:p>
    <w:p w14:paraId="1442438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17 – </w:t>
      </w:r>
      <w:proofErr w:type="spellStart"/>
      <w:r w:rsidRPr="008222C8">
        <w:rPr>
          <w:rFonts w:ascii="Times New Roman" w:hAnsi="Times New Roman"/>
        </w:rPr>
        <w:t>hydroksykortykosteroidy</w:t>
      </w:r>
      <w:proofErr w:type="spellEnd"/>
      <w:r w:rsidRPr="008222C8">
        <w:rPr>
          <w:rFonts w:ascii="Times New Roman" w:hAnsi="Times New Roman"/>
        </w:rPr>
        <w:t xml:space="preserve"> w DZM</w:t>
      </w:r>
    </w:p>
    <w:p w14:paraId="4D24DF8A" w14:textId="77777777" w:rsidR="00E75ADC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Skład chemiczny kamienia nerkowego</w:t>
      </w:r>
    </w:p>
    <w:p w14:paraId="1AA0A101" w14:textId="77777777" w:rsidR="00FF43E6" w:rsidRPr="008222C8" w:rsidRDefault="00FF43E6" w:rsidP="00E75ADC">
      <w:pPr>
        <w:pStyle w:val="LXtre"/>
        <w:rPr>
          <w:rFonts w:ascii="Times New Roman" w:hAnsi="Times New Roman"/>
        </w:rPr>
        <w:sectPr w:rsidR="00FF43E6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1F4D5E1C" w14:textId="77777777" w:rsidR="00FF43E6" w:rsidRPr="008222C8" w:rsidRDefault="00FF43E6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Badania bakteriologiczne wraz z pobraniem wymazu do badania (usługa nie obejmuje badań wykonywanych technikami biologii molekularnej): </w:t>
      </w:r>
    </w:p>
    <w:p w14:paraId="76201B3B" w14:textId="77777777" w:rsidR="00FF43E6" w:rsidRPr="008222C8" w:rsidRDefault="00FF43E6" w:rsidP="00FF43E6">
      <w:pPr>
        <w:pStyle w:val="LXpunktator"/>
        <w:rPr>
          <w:rFonts w:ascii="Times New Roman" w:hAnsi="Times New Roman"/>
        </w:rPr>
        <w:sectPr w:rsidR="00FF43E6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48C1961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Posiew moczu </w:t>
      </w:r>
    </w:p>
    <w:p w14:paraId="45A7499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Kał posiew ogólny</w:t>
      </w:r>
    </w:p>
    <w:p w14:paraId="3DC00FC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gardła – posiew tlenowy</w:t>
      </w:r>
    </w:p>
    <w:p w14:paraId="0C296BC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jamy ustnej – posiew tlenowy</w:t>
      </w:r>
    </w:p>
    <w:p w14:paraId="2C17A2A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migdałka </w:t>
      </w:r>
    </w:p>
    <w:p w14:paraId="21C6DA5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migdałka – posiew tlenowy</w:t>
      </w:r>
    </w:p>
    <w:p w14:paraId="64B261D7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ucha – posiew beztlenowy</w:t>
      </w:r>
    </w:p>
    <w:p w14:paraId="2A605E1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ucha – posiew tlenowy</w:t>
      </w:r>
    </w:p>
    <w:p w14:paraId="4E061176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oka – posiew tlenowy</w:t>
      </w:r>
    </w:p>
    <w:p w14:paraId="59D8C0CB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nosa </w:t>
      </w:r>
    </w:p>
    <w:p w14:paraId="6B691F4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nosa – posiew tlenowy</w:t>
      </w:r>
    </w:p>
    <w:p w14:paraId="3AE210C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</w:t>
      </w:r>
      <w:proofErr w:type="spellStart"/>
      <w:r w:rsidRPr="008222C8">
        <w:rPr>
          <w:rFonts w:ascii="Times New Roman" w:hAnsi="Times New Roman"/>
        </w:rPr>
        <w:t>nosogardła</w:t>
      </w:r>
      <w:proofErr w:type="spellEnd"/>
      <w:r w:rsidRPr="008222C8">
        <w:rPr>
          <w:rFonts w:ascii="Times New Roman" w:hAnsi="Times New Roman"/>
        </w:rPr>
        <w:t xml:space="preserve"> – posiew beztlenowy</w:t>
      </w:r>
    </w:p>
    <w:p w14:paraId="0DAB8E39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</w:t>
      </w:r>
      <w:proofErr w:type="spellStart"/>
      <w:r w:rsidRPr="008222C8">
        <w:rPr>
          <w:rFonts w:ascii="Times New Roman" w:hAnsi="Times New Roman"/>
        </w:rPr>
        <w:t>nosogardła</w:t>
      </w:r>
      <w:proofErr w:type="spellEnd"/>
      <w:r w:rsidRPr="008222C8">
        <w:rPr>
          <w:rFonts w:ascii="Times New Roman" w:hAnsi="Times New Roman"/>
        </w:rPr>
        <w:t xml:space="preserve"> – posiew tlenowy</w:t>
      </w:r>
    </w:p>
    <w:p w14:paraId="097BDCF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odbytu posiew w kierunku </w:t>
      </w:r>
      <w:proofErr w:type="spellStart"/>
      <w:r w:rsidRPr="008222C8">
        <w:rPr>
          <w:rFonts w:ascii="Times New Roman" w:hAnsi="Times New Roman"/>
        </w:rPr>
        <w:t>pać</w:t>
      </w:r>
      <w:proofErr w:type="spellEnd"/>
      <w:r w:rsidRPr="008222C8">
        <w:rPr>
          <w:rFonts w:ascii="Times New Roman" w:hAnsi="Times New Roman"/>
        </w:rPr>
        <w:t>. hem. z gr. B (GBS)</w:t>
      </w:r>
    </w:p>
    <w:p w14:paraId="6FD8319D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pochwy – posiew beztlenowy</w:t>
      </w:r>
    </w:p>
    <w:p w14:paraId="53F43DFC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pochwy – posiew tlenowy</w:t>
      </w:r>
    </w:p>
    <w:p w14:paraId="5BFAC06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pochwy w kierunku GBS</w:t>
      </w:r>
    </w:p>
    <w:p w14:paraId="3DB39FFC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Posiew w kierunku GC (GNC) wymaz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z pochwy</w:t>
      </w:r>
    </w:p>
    <w:p w14:paraId="2F0D505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rany</w:t>
      </w:r>
    </w:p>
    <w:p w14:paraId="2CD0635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rany – posiew beztlenowy</w:t>
      </w:r>
    </w:p>
    <w:p w14:paraId="517ECD0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Kał posiew w kierunku SS</w:t>
      </w:r>
    </w:p>
    <w:p w14:paraId="088B6A2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Czystość pochwy (biocenoza pochwy)</w:t>
      </w:r>
    </w:p>
    <w:p w14:paraId="6773CB8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Posiew nasienia tlenowy</w:t>
      </w:r>
    </w:p>
    <w:p w14:paraId="6054F6AD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Posiew plwociny </w:t>
      </w:r>
    </w:p>
    <w:p w14:paraId="368840DC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kanału szyjki macicy </w:t>
      </w:r>
    </w:p>
    <w:p w14:paraId="242D14FC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kanału szyjki macicy – posiew beztlenowy</w:t>
      </w:r>
    </w:p>
    <w:p w14:paraId="708AD1F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Posiew w kierunku GC (GNC) wymaz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z kanału szyjki macicy</w:t>
      </w:r>
    </w:p>
    <w:p w14:paraId="18A53F4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Kał –posiew w kier. </w:t>
      </w:r>
      <w:proofErr w:type="spellStart"/>
      <w:r w:rsidRPr="008222C8">
        <w:rPr>
          <w:rFonts w:ascii="Times New Roman" w:hAnsi="Times New Roman"/>
        </w:rPr>
        <w:t>E.Coli</w:t>
      </w:r>
      <w:proofErr w:type="spellEnd"/>
      <w:r w:rsidRPr="008222C8">
        <w:rPr>
          <w:rFonts w:ascii="Times New Roman" w:hAnsi="Times New Roman"/>
        </w:rPr>
        <w:t xml:space="preserve"> patogenne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u dzieci do lat 2</w:t>
      </w:r>
    </w:p>
    <w:p w14:paraId="1679652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Kał –posiew w kierunku </w:t>
      </w:r>
      <w:proofErr w:type="spellStart"/>
      <w:r w:rsidRPr="008222C8">
        <w:rPr>
          <w:rFonts w:ascii="Times New Roman" w:hAnsi="Times New Roman"/>
        </w:rPr>
        <w:t>Yersinia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enterocolitica</w:t>
      </w:r>
      <w:proofErr w:type="spellEnd"/>
    </w:p>
    <w:p w14:paraId="4A2970C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cewki moczowej </w:t>
      </w:r>
    </w:p>
    <w:p w14:paraId="32D7D78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cewki moczowej – posiew beztlenowy</w:t>
      </w:r>
    </w:p>
    <w:p w14:paraId="1D737AEF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Antybiogram do posiewu z wymazu gardła, oka, nosa i plwociny</w:t>
      </w:r>
    </w:p>
    <w:p w14:paraId="723FDB1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Antybiogram do posiewu (materiał różny)</w:t>
      </w:r>
    </w:p>
    <w:p w14:paraId="16C5115F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Posiew pokarmu – z piersi lewej – tlenowy</w:t>
      </w:r>
    </w:p>
    <w:p w14:paraId="2138217C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Posiew pokarmu – z piersi prawej – tlenowy</w:t>
      </w:r>
    </w:p>
    <w:p w14:paraId="01695FD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Posiew treści ropnia</w:t>
      </w:r>
    </w:p>
    <w:p w14:paraId="428DE9F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Posiew treści ropnia – beztlenowy</w:t>
      </w:r>
    </w:p>
    <w:p w14:paraId="595540B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Posiew w kierunku GC (GNC) – wymaz z cewki moczowej</w:t>
      </w:r>
    </w:p>
    <w:p w14:paraId="36A049D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Seton z ucha – lewego – posiew tlenowy</w:t>
      </w:r>
    </w:p>
    <w:p w14:paraId="3E3E11D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Seton z ucha – prawego – posiew tlenowy</w:t>
      </w:r>
    </w:p>
    <w:p w14:paraId="6E3EBF7D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Wydzielina z piersi – posiew tlenowy</w:t>
      </w:r>
    </w:p>
    <w:p w14:paraId="7845179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spod napletka – posiew tlenowy</w:t>
      </w:r>
    </w:p>
    <w:p w14:paraId="0DA60AF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czyraków</w:t>
      </w:r>
    </w:p>
    <w:p w14:paraId="35FE7D5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dziąseł – posiew tlenowy</w:t>
      </w:r>
    </w:p>
    <w:p w14:paraId="7F1C535D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języka – posiew tlenowy</w:t>
      </w:r>
    </w:p>
    <w:p w14:paraId="7CB71D47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krtani – posiew tlenowy</w:t>
      </w:r>
    </w:p>
    <w:p w14:paraId="17EB2ECC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krtani – w kierunku </w:t>
      </w:r>
      <w:proofErr w:type="spellStart"/>
      <w:r w:rsidRPr="008222C8">
        <w:rPr>
          <w:rFonts w:ascii="Times New Roman" w:hAnsi="Times New Roman"/>
        </w:rPr>
        <w:t>Pneumocistis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carini</w:t>
      </w:r>
      <w:proofErr w:type="spellEnd"/>
    </w:p>
    <w:p w14:paraId="346F014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odbytu – posiew tlenowy</w:t>
      </w:r>
    </w:p>
    <w:p w14:paraId="2190F156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Wymaz z odbytu – posiew w kierunku SS</w:t>
      </w:r>
    </w:p>
    <w:p w14:paraId="50874356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owrzodzenia – posiew tlenowy</w:t>
      </w:r>
    </w:p>
    <w:p w14:paraId="702F24F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pępka – posiew tlenowy</w:t>
      </w:r>
    </w:p>
    <w:p w14:paraId="5BA8FE3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prącia – posiew tlenowy</w:t>
      </w:r>
    </w:p>
    <w:p w14:paraId="7D2CE3D5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warg sromowych – posiew tlenowy</w:t>
      </w:r>
    </w:p>
    <w:p w14:paraId="3E2D658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ze zmian skórnych – posiew tlenowy</w:t>
      </w:r>
    </w:p>
    <w:p w14:paraId="6E9BDAE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Chlamydia </w:t>
      </w:r>
      <w:proofErr w:type="spellStart"/>
      <w:r w:rsidRPr="008222C8">
        <w:rPr>
          <w:rFonts w:ascii="Times New Roman" w:hAnsi="Times New Roman"/>
        </w:rPr>
        <w:t>pneumoniae</w:t>
      </w:r>
      <w:proofErr w:type="spellEnd"/>
      <w:r w:rsidRPr="008222C8">
        <w:rPr>
          <w:rFonts w:ascii="Times New Roman" w:hAnsi="Times New Roman"/>
        </w:rPr>
        <w:t xml:space="preserve"> antygen met. IIF wymaz</w:t>
      </w:r>
    </w:p>
    <w:p w14:paraId="6C29D656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Chlamydia </w:t>
      </w:r>
      <w:proofErr w:type="spellStart"/>
      <w:r w:rsidRPr="008222C8">
        <w:rPr>
          <w:rFonts w:ascii="Times New Roman" w:hAnsi="Times New Roman"/>
        </w:rPr>
        <w:t>pneumoniae</w:t>
      </w:r>
      <w:proofErr w:type="spellEnd"/>
      <w:r w:rsidRPr="008222C8">
        <w:rPr>
          <w:rFonts w:ascii="Times New Roman" w:hAnsi="Times New Roman"/>
        </w:rPr>
        <w:t xml:space="preserve"> antygen met. IIF wymaz – inny materiał</w:t>
      </w:r>
    </w:p>
    <w:p w14:paraId="1C109C5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Chlamydia </w:t>
      </w:r>
      <w:proofErr w:type="spellStart"/>
      <w:r w:rsidRPr="008222C8">
        <w:rPr>
          <w:rFonts w:ascii="Times New Roman" w:hAnsi="Times New Roman"/>
        </w:rPr>
        <w:t>pneumoniae</w:t>
      </w:r>
      <w:proofErr w:type="spellEnd"/>
      <w:r w:rsidRPr="008222C8">
        <w:rPr>
          <w:rFonts w:ascii="Times New Roman" w:hAnsi="Times New Roman"/>
        </w:rPr>
        <w:t xml:space="preserve"> antygen met. IIF wymaz – z gardła</w:t>
      </w:r>
    </w:p>
    <w:p w14:paraId="444AECF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Chlamydia </w:t>
      </w:r>
      <w:proofErr w:type="spellStart"/>
      <w:r w:rsidRPr="008222C8">
        <w:rPr>
          <w:rFonts w:ascii="Times New Roman" w:hAnsi="Times New Roman"/>
        </w:rPr>
        <w:t>trachomatis</w:t>
      </w:r>
      <w:proofErr w:type="spellEnd"/>
      <w:r w:rsidRPr="008222C8">
        <w:rPr>
          <w:rFonts w:ascii="Times New Roman" w:hAnsi="Times New Roman"/>
        </w:rPr>
        <w:t xml:space="preserve"> antygen met. IIF wymaz</w:t>
      </w:r>
    </w:p>
    <w:p w14:paraId="097138B1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Chlamydia </w:t>
      </w:r>
      <w:proofErr w:type="spellStart"/>
      <w:r w:rsidRPr="008222C8">
        <w:rPr>
          <w:rFonts w:ascii="Times New Roman" w:hAnsi="Times New Roman"/>
        </w:rPr>
        <w:t>trachomatis</w:t>
      </w:r>
      <w:proofErr w:type="spellEnd"/>
      <w:r w:rsidRPr="008222C8">
        <w:rPr>
          <w:rFonts w:ascii="Times New Roman" w:hAnsi="Times New Roman"/>
        </w:rPr>
        <w:t xml:space="preserve"> antygen met. IIF wymaz – inny materiał</w:t>
      </w:r>
    </w:p>
    <w:p w14:paraId="57988EE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Chlamydia </w:t>
      </w:r>
      <w:proofErr w:type="spellStart"/>
      <w:r w:rsidRPr="008222C8">
        <w:rPr>
          <w:rFonts w:ascii="Times New Roman" w:hAnsi="Times New Roman"/>
        </w:rPr>
        <w:t>trachomatis</w:t>
      </w:r>
      <w:proofErr w:type="spellEnd"/>
      <w:r w:rsidRPr="008222C8">
        <w:rPr>
          <w:rFonts w:ascii="Times New Roman" w:hAnsi="Times New Roman"/>
        </w:rPr>
        <w:t xml:space="preserve"> antygen met. IIF wymaz – z cewki moczowej</w:t>
      </w:r>
    </w:p>
    <w:p w14:paraId="12B015E2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Chlamydia </w:t>
      </w:r>
      <w:proofErr w:type="spellStart"/>
      <w:r w:rsidRPr="008222C8">
        <w:rPr>
          <w:rFonts w:ascii="Times New Roman" w:hAnsi="Times New Roman"/>
        </w:rPr>
        <w:t>trachomatis</w:t>
      </w:r>
      <w:proofErr w:type="spellEnd"/>
      <w:r w:rsidRPr="008222C8">
        <w:rPr>
          <w:rFonts w:ascii="Times New Roman" w:hAnsi="Times New Roman"/>
        </w:rPr>
        <w:t xml:space="preserve"> antygen met. IIF wymaz – z kanału szyjki macicy</w:t>
      </w:r>
    </w:p>
    <w:p w14:paraId="08443547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Eozynofile</w:t>
      </w:r>
      <w:proofErr w:type="spellEnd"/>
      <w:r w:rsidRPr="008222C8">
        <w:rPr>
          <w:rFonts w:ascii="Times New Roman" w:hAnsi="Times New Roman"/>
        </w:rPr>
        <w:t xml:space="preserve"> w wymazie z nosa</w:t>
      </w:r>
    </w:p>
    <w:p w14:paraId="3BBCA4C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Mycoplasma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hominis</w:t>
      </w:r>
      <w:proofErr w:type="spellEnd"/>
      <w:r w:rsidRPr="008222C8">
        <w:rPr>
          <w:rFonts w:ascii="Times New Roman" w:hAnsi="Times New Roman"/>
        </w:rPr>
        <w:t xml:space="preserve"> i </w:t>
      </w:r>
      <w:proofErr w:type="spellStart"/>
      <w:r w:rsidRPr="008222C8">
        <w:rPr>
          <w:rFonts w:ascii="Times New Roman" w:hAnsi="Times New Roman"/>
        </w:rPr>
        <w:t>Ureaplasma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urealiticum</w:t>
      </w:r>
      <w:proofErr w:type="spellEnd"/>
      <w:r w:rsidRPr="008222C8">
        <w:rPr>
          <w:rFonts w:ascii="Times New Roman" w:hAnsi="Times New Roman"/>
        </w:rPr>
        <w:t xml:space="preserve"> – wymaz z cewki moczowej</w:t>
      </w:r>
    </w:p>
    <w:p w14:paraId="4F0A6B24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Mycoplasma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hominis</w:t>
      </w:r>
      <w:proofErr w:type="spellEnd"/>
      <w:r w:rsidRPr="008222C8">
        <w:rPr>
          <w:rFonts w:ascii="Times New Roman" w:hAnsi="Times New Roman"/>
        </w:rPr>
        <w:t xml:space="preserve"> i </w:t>
      </w:r>
      <w:proofErr w:type="spellStart"/>
      <w:r w:rsidRPr="008222C8">
        <w:rPr>
          <w:rFonts w:ascii="Times New Roman" w:hAnsi="Times New Roman"/>
        </w:rPr>
        <w:t>Ureaplasma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urealiticum</w:t>
      </w:r>
      <w:proofErr w:type="spellEnd"/>
      <w:r w:rsidRPr="008222C8">
        <w:rPr>
          <w:rFonts w:ascii="Times New Roman" w:hAnsi="Times New Roman"/>
        </w:rPr>
        <w:t xml:space="preserve"> – wymaz z kanału szyjki macicy</w:t>
      </w:r>
    </w:p>
    <w:p w14:paraId="5DBD1FC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Owsiki – wymaz z odbytu</w:t>
      </w:r>
    </w:p>
    <w:p w14:paraId="3B796ECF" w14:textId="77777777" w:rsidR="00FF43E6" w:rsidRPr="008222C8" w:rsidRDefault="00FF43E6" w:rsidP="00E75ADC">
      <w:pPr>
        <w:pStyle w:val="LXtre"/>
        <w:rPr>
          <w:rFonts w:ascii="Times New Roman" w:hAnsi="Times New Roman"/>
        </w:rPr>
        <w:sectPr w:rsidR="00FF43E6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3C9CE0A7" w14:textId="77777777" w:rsidR="00FF43E6" w:rsidRPr="008222C8" w:rsidRDefault="00FF43E6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Badania kału wraz z pobraniem materiału do badania: </w:t>
      </w:r>
    </w:p>
    <w:p w14:paraId="69633E42" w14:textId="77777777" w:rsidR="00FF43E6" w:rsidRPr="008222C8" w:rsidRDefault="00FF43E6" w:rsidP="00FF43E6">
      <w:pPr>
        <w:pStyle w:val="LXpunktator"/>
        <w:rPr>
          <w:rFonts w:ascii="Times New Roman" w:hAnsi="Times New Roman"/>
        </w:rPr>
        <w:sectPr w:rsidR="00FF43E6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1F5850C8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Kał badanie ogólne </w:t>
      </w:r>
    </w:p>
    <w:p w14:paraId="1A1FC43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Kał na pasożyty 1 próba </w:t>
      </w:r>
    </w:p>
    <w:p w14:paraId="4FB7A80E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Krew utajona w kale / F.O.B. </w:t>
      </w:r>
    </w:p>
    <w:p w14:paraId="53B709C3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Kał na Rota i Adenowirusy </w:t>
      </w:r>
    </w:p>
    <w:p w14:paraId="2FFE4E2A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Kał na Lamblie ELISA</w:t>
      </w:r>
    </w:p>
    <w:p w14:paraId="4A09704F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Helicobacter</w:t>
      </w:r>
      <w:proofErr w:type="spellEnd"/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Pylori</w:t>
      </w:r>
      <w:proofErr w:type="spellEnd"/>
      <w:r w:rsidRPr="008222C8">
        <w:rPr>
          <w:rFonts w:ascii="Times New Roman" w:hAnsi="Times New Roman"/>
        </w:rPr>
        <w:t xml:space="preserve"> – antygen w kale</w:t>
      </w:r>
    </w:p>
    <w:p w14:paraId="67265260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Kał – Clostridium </w:t>
      </w:r>
      <w:proofErr w:type="spellStart"/>
      <w:r w:rsidRPr="008222C8">
        <w:rPr>
          <w:rFonts w:ascii="Times New Roman" w:hAnsi="Times New Roman"/>
        </w:rPr>
        <w:t>difficile</w:t>
      </w:r>
      <w:proofErr w:type="spellEnd"/>
      <w:r w:rsidRPr="008222C8">
        <w:rPr>
          <w:rFonts w:ascii="Times New Roman" w:hAnsi="Times New Roman"/>
        </w:rPr>
        <w:t xml:space="preserve"> – toksyna A i B</w:t>
      </w:r>
    </w:p>
    <w:p w14:paraId="4433183F" w14:textId="77777777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  <w:sectPr w:rsidR="00FF43E6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  <w:r w:rsidRPr="008222C8">
        <w:rPr>
          <w:rFonts w:ascii="Times New Roman" w:hAnsi="Times New Roman"/>
        </w:rPr>
        <w:t>Kał na resztki pokarmowe</w:t>
      </w:r>
    </w:p>
    <w:p w14:paraId="77360DE3" w14:textId="77777777" w:rsidR="00FF43E6" w:rsidRPr="008222C8" w:rsidRDefault="00FF43E6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Badania cytologiczne wraz z pobraniem materiału do badania: </w:t>
      </w:r>
    </w:p>
    <w:p w14:paraId="6FBFB7F8" w14:textId="77777777" w:rsidR="00FF43E6" w:rsidRPr="008222C8" w:rsidRDefault="00FF43E6" w:rsidP="00FF43E6">
      <w:pPr>
        <w:pStyle w:val="LXpunktator"/>
        <w:rPr>
          <w:rFonts w:ascii="Times New Roman" w:hAnsi="Times New Roman"/>
        </w:rPr>
        <w:sectPr w:rsidR="00FF43E6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2901A4B3" w14:textId="1F969CD0" w:rsidR="00FF43E6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Standardowa</w:t>
      </w:r>
      <w:r w:rsidR="00956006">
        <w:rPr>
          <w:rFonts w:ascii="Times New Roman" w:hAnsi="Times New Roman"/>
        </w:rPr>
        <w:t xml:space="preserve"> </w:t>
      </w:r>
      <w:r w:rsidRPr="008222C8">
        <w:rPr>
          <w:rFonts w:ascii="Times New Roman" w:hAnsi="Times New Roman"/>
        </w:rPr>
        <w:t xml:space="preserve"> cytologia szyjki macicy </w:t>
      </w:r>
    </w:p>
    <w:p w14:paraId="3F182764" w14:textId="63112770" w:rsidR="00E75ADC" w:rsidRPr="008222C8" w:rsidRDefault="00FF43E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Standardowe</w:t>
      </w:r>
      <w:r w:rsidR="00956006">
        <w:rPr>
          <w:rFonts w:ascii="Times New Roman" w:hAnsi="Times New Roman"/>
        </w:rPr>
        <w:t xml:space="preserve"> </w:t>
      </w:r>
      <w:r w:rsidRPr="008222C8">
        <w:rPr>
          <w:rFonts w:ascii="Times New Roman" w:hAnsi="Times New Roman"/>
        </w:rPr>
        <w:t xml:space="preserve"> cytologiczne badanie błony śluzowej nosa</w:t>
      </w:r>
    </w:p>
    <w:p w14:paraId="1CAC024B" w14:textId="77777777" w:rsidR="00FF43E6" w:rsidRPr="008222C8" w:rsidRDefault="00FF43E6" w:rsidP="00E75ADC">
      <w:pPr>
        <w:pStyle w:val="LXtre"/>
        <w:rPr>
          <w:rFonts w:ascii="Times New Roman" w:hAnsi="Times New Roman"/>
        </w:rPr>
        <w:sectPr w:rsidR="00FF43E6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0DE0BE5B" w14:textId="77777777" w:rsidR="004230C6" w:rsidRPr="008222C8" w:rsidRDefault="004230C6" w:rsidP="000518C5">
      <w:pPr>
        <w:pStyle w:val="LXbold"/>
        <w:rPr>
          <w:rFonts w:ascii="Times New Roman" w:hAnsi="Times New Roman"/>
          <w:spacing w:val="-4"/>
        </w:rPr>
      </w:pPr>
      <w:r w:rsidRPr="008222C8">
        <w:rPr>
          <w:rFonts w:ascii="Times New Roman" w:hAnsi="Times New Roman"/>
          <w:spacing w:val="-4"/>
        </w:rPr>
        <w:lastRenderedPageBreak/>
        <w:t xml:space="preserve">Badania </w:t>
      </w:r>
      <w:proofErr w:type="spellStart"/>
      <w:r w:rsidRPr="008222C8">
        <w:rPr>
          <w:rFonts w:ascii="Times New Roman" w:hAnsi="Times New Roman"/>
          <w:spacing w:val="-4"/>
        </w:rPr>
        <w:t>mykologiczne</w:t>
      </w:r>
      <w:proofErr w:type="spellEnd"/>
      <w:r w:rsidRPr="008222C8">
        <w:rPr>
          <w:rFonts w:ascii="Times New Roman" w:hAnsi="Times New Roman"/>
          <w:spacing w:val="-4"/>
        </w:rPr>
        <w:t xml:space="preserve"> wraz z pobraniem wymazu do badania (usługa nie obejmuje badań wykonywanych technikami biologii molekularnej):</w:t>
      </w:r>
    </w:p>
    <w:p w14:paraId="01F36B00" w14:textId="77777777" w:rsidR="004230C6" w:rsidRPr="008222C8" w:rsidRDefault="004230C6" w:rsidP="004230C6">
      <w:pPr>
        <w:pStyle w:val="LXpunktator"/>
        <w:rPr>
          <w:rFonts w:ascii="Times New Roman" w:hAnsi="Times New Roman"/>
          <w:spacing w:val="-4"/>
        </w:rPr>
        <w:sectPr w:rsidR="004230C6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25C8C7B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Badanie </w:t>
      </w:r>
      <w:proofErr w:type="spellStart"/>
      <w:r w:rsidRPr="008222C8">
        <w:rPr>
          <w:rFonts w:ascii="Times New Roman" w:hAnsi="Times New Roman"/>
        </w:rPr>
        <w:t>mykologiczne</w:t>
      </w:r>
      <w:proofErr w:type="spellEnd"/>
      <w:r w:rsidRPr="008222C8">
        <w:rPr>
          <w:rFonts w:ascii="Times New Roman" w:hAnsi="Times New Roman"/>
        </w:rPr>
        <w:t xml:space="preserve"> –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kierunku grzybów paznokieć nogi</w:t>
      </w:r>
    </w:p>
    <w:p w14:paraId="63862E57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Badanie </w:t>
      </w:r>
      <w:proofErr w:type="spellStart"/>
      <w:r w:rsidRPr="008222C8">
        <w:rPr>
          <w:rFonts w:ascii="Times New Roman" w:hAnsi="Times New Roman"/>
        </w:rPr>
        <w:t>mykologiczne</w:t>
      </w:r>
      <w:proofErr w:type="spellEnd"/>
      <w:r w:rsidRPr="008222C8">
        <w:rPr>
          <w:rFonts w:ascii="Times New Roman" w:hAnsi="Times New Roman"/>
        </w:rPr>
        <w:t xml:space="preserve"> –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kierunku grzybów paznokieć ręki</w:t>
      </w:r>
    </w:p>
    <w:p w14:paraId="2DACA07D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Badanie </w:t>
      </w:r>
      <w:proofErr w:type="spellStart"/>
      <w:r w:rsidRPr="008222C8">
        <w:rPr>
          <w:rFonts w:ascii="Times New Roman" w:hAnsi="Times New Roman"/>
        </w:rPr>
        <w:t>mykologiczne</w:t>
      </w:r>
      <w:proofErr w:type="spellEnd"/>
      <w:r w:rsidRPr="008222C8">
        <w:rPr>
          <w:rFonts w:ascii="Times New Roman" w:hAnsi="Times New Roman"/>
        </w:rPr>
        <w:t xml:space="preserve"> –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kierunku grzybów włosy</w:t>
      </w:r>
    </w:p>
    <w:p w14:paraId="5295AFEE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Badanie </w:t>
      </w:r>
      <w:proofErr w:type="spellStart"/>
      <w:r w:rsidRPr="008222C8">
        <w:rPr>
          <w:rFonts w:ascii="Times New Roman" w:hAnsi="Times New Roman"/>
        </w:rPr>
        <w:t>mykologiczne</w:t>
      </w:r>
      <w:proofErr w:type="spellEnd"/>
      <w:r w:rsidRPr="008222C8">
        <w:rPr>
          <w:rFonts w:ascii="Times New Roman" w:hAnsi="Times New Roman"/>
        </w:rPr>
        <w:t xml:space="preserve"> –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kierunku grzybów wymaz ze skóry</w:t>
      </w:r>
    </w:p>
    <w:p w14:paraId="538B131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Badanie </w:t>
      </w:r>
      <w:proofErr w:type="spellStart"/>
      <w:r w:rsidRPr="008222C8">
        <w:rPr>
          <w:rFonts w:ascii="Times New Roman" w:hAnsi="Times New Roman"/>
        </w:rPr>
        <w:t>mykologiczne</w:t>
      </w:r>
      <w:proofErr w:type="spellEnd"/>
      <w:r w:rsidRPr="008222C8">
        <w:rPr>
          <w:rFonts w:ascii="Times New Roman" w:hAnsi="Times New Roman"/>
        </w:rPr>
        <w:t xml:space="preserve"> –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kierunku grzybów zeskrobiny skórne</w:t>
      </w:r>
    </w:p>
    <w:p w14:paraId="1968BDE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Kał posiew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6249877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Posiew moczu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39DE4CC0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Posiew plwociny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203332E6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Posiew treści ropnia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67347087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Posiew w kierunku grzybów drożdżopodobnych wydzielina</w:t>
      </w:r>
    </w:p>
    <w:p w14:paraId="61CDD61D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Posiew w kierunku grzybów drożdżopodobnych wymaz</w:t>
      </w:r>
    </w:p>
    <w:p w14:paraId="309C0608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cewki moczowej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 xml:space="preserve">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6CA01F2B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gardła posiew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55D8B2A6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kanału szyjki macicy posiew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754A7839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migdałka posiew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44F30E7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nosa posiew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3B7E59C6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</w:t>
      </w:r>
      <w:proofErr w:type="spellStart"/>
      <w:r w:rsidRPr="008222C8">
        <w:rPr>
          <w:rFonts w:ascii="Times New Roman" w:hAnsi="Times New Roman"/>
        </w:rPr>
        <w:t>nosogardła</w:t>
      </w:r>
      <w:proofErr w:type="spellEnd"/>
      <w:r w:rsidRPr="008222C8">
        <w:rPr>
          <w:rFonts w:ascii="Times New Roman" w:hAnsi="Times New Roman"/>
        </w:rPr>
        <w:t xml:space="preserve">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 xml:space="preserve">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7946CE67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oka posiew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2C693E9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pochwy posiew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5C9282A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rany posiew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="006B4491" w:rsidRPr="008222C8">
        <w:rPr>
          <w:rFonts w:ascii="Times New Roman" w:hAnsi="Times New Roman"/>
        </w:rPr>
        <w:t>.</w:t>
      </w:r>
    </w:p>
    <w:p w14:paraId="7BAB97DC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Wymaz z ucha posiew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="006B4491" w:rsidRPr="008222C8">
        <w:rPr>
          <w:rFonts w:ascii="Times New Roman" w:hAnsi="Times New Roman"/>
        </w:rPr>
        <w:t>.</w:t>
      </w:r>
    </w:p>
    <w:p w14:paraId="00EDC68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jamy ustnej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 xml:space="preserve">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="006B4491" w:rsidRPr="008222C8">
        <w:rPr>
          <w:rFonts w:ascii="Times New Roman" w:hAnsi="Times New Roman"/>
        </w:rPr>
        <w:t>.</w:t>
      </w:r>
    </w:p>
    <w:p w14:paraId="3CE65A19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Badanie </w:t>
      </w:r>
      <w:proofErr w:type="spellStart"/>
      <w:r w:rsidRPr="008222C8">
        <w:rPr>
          <w:rFonts w:ascii="Times New Roman" w:hAnsi="Times New Roman"/>
        </w:rPr>
        <w:t>mykologiczne</w:t>
      </w:r>
      <w:proofErr w:type="spellEnd"/>
      <w:r w:rsidRPr="008222C8">
        <w:rPr>
          <w:rFonts w:ascii="Times New Roman" w:hAnsi="Times New Roman"/>
        </w:rPr>
        <w:t xml:space="preserve"> –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kierunku grzybów – naskórek dłoni – zeskrobiny</w:t>
      </w:r>
    </w:p>
    <w:p w14:paraId="6C1B533D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Badanie </w:t>
      </w:r>
      <w:proofErr w:type="spellStart"/>
      <w:r w:rsidRPr="008222C8">
        <w:rPr>
          <w:rFonts w:ascii="Times New Roman" w:hAnsi="Times New Roman"/>
        </w:rPr>
        <w:t>mykologiczne</w:t>
      </w:r>
      <w:proofErr w:type="spellEnd"/>
      <w:r w:rsidRPr="008222C8">
        <w:rPr>
          <w:rFonts w:ascii="Times New Roman" w:hAnsi="Times New Roman"/>
        </w:rPr>
        <w:t xml:space="preserve"> –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kierunku grzybów – naskórek stóp – zeskrobiny</w:t>
      </w:r>
    </w:p>
    <w:p w14:paraId="6F552E83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Badanie </w:t>
      </w:r>
      <w:proofErr w:type="spellStart"/>
      <w:r w:rsidRPr="008222C8">
        <w:rPr>
          <w:rFonts w:ascii="Times New Roman" w:hAnsi="Times New Roman"/>
        </w:rPr>
        <w:t>mykologiczne</w:t>
      </w:r>
      <w:proofErr w:type="spellEnd"/>
      <w:r w:rsidRPr="008222C8">
        <w:rPr>
          <w:rFonts w:ascii="Times New Roman" w:hAnsi="Times New Roman"/>
        </w:rPr>
        <w:t xml:space="preserve"> –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kierunku grzybów – skóra owłosiona głowy – zeskrobiny</w:t>
      </w:r>
    </w:p>
    <w:p w14:paraId="31E65266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Posiew nasienia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6BF3E1CD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spod napletka –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 xml:space="preserve">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062A720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dziąseł – posiew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2564660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Wymaz z języka – posiew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17AA25CF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krtani – posiew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757929D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okolicy odbytu –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kierunku grzybów</w:t>
      </w:r>
    </w:p>
    <w:p w14:paraId="44466343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Wymaz z owrzodzenia –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kierunku grzybów</w:t>
      </w:r>
    </w:p>
    <w:p w14:paraId="5B5AD27C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prącia – posiew 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4649D46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warg sromowych –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 xml:space="preserve">w kierunku grzybów </w:t>
      </w:r>
      <w:proofErr w:type="spellStart"/>
      <w:r w:rsidRPr="008222C8">
        <w:rPr>
          <w:rFonts w:ascii="Times New Roman" w:hAnsi="Times New Roman"/>
        </w:rPr>
        <w:t>drożdż</w:t>
      </w:r>
      <w:proofErr w:type="spellEnd"/>
      <w:r w:rsidRPr="008222C8">
        <w:rPr>
          <w:rFonts w:ascii="Times New Roman" w:hAnsi="Times New Roman"/>
        </w:rPr>
        <w:t>.</w:t>
      </w:r>
    </w:p>
    <w:p w14:paraId="19659EAD" w14:textId="77777777" w:rsidR="00E75ADC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Wymaz ze zmian skórnych – posiew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kierunku grzybów</w:t>
      </w:r>
    </w:p>
    <w:p w14:paraId="6A851BFA" w14:textId="77777777" w:rsidR="004230C6" w:rsidRPr="008222C8" w:rsidRDefault="004230C6" w:rsidP="004230C6">
      <w:pPr>
        <w:pStyle w:val="LXtre"/>
        <w:rPr>
          <w:rFonts w:ascii="Times New Roman" w:hAnsi="Times New Roman"/>
        </w:rPr>
        <w:sectPr w:rsidR="004230C6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0F8F2A74" w14:textId="77777777" w:rsidR="004230C6" w:rsidRPr="008222C8" w:rsidRDefault="004230C6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Badania toksykologiczne wraz z pobraniem materiału (krew do badania): </w:t>
      </w:r>
    </w:p>
    <w:p w14:paraId="025C5573" w14:textId="77777777" w:rsidR="004230C6" w:rsidRPr="008222C8" w:rsidRDefault="004230C6" w:rsidP="004230C6">
      <w:pPr>
        <w:pStyle w:val="LXpunktator"/>
        <w:rPr>
          <w:rFonts w:ascii="Times New Roman" w:hAnsi="Times New Roman"/>
        </w:rPr>
        <w:sectPr w:rsidR="004230C6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2B46BDD3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lastRenderedPageBreak/>
        <w:t>Digoksyna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53ECFF1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Ołów </w:t>
      </w:r>
    </w:p>
    <w:p w14:paraId="460362CF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Karbamazepina</w:t>
      </w:r>
    </w:p>
    <w:p w14:paraId="0AF27B4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Kwas walproinowy</w:t>
      </w:r>
    </w:p>
    <w:p w14:paraId="1370826E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Kwasy żółciowe</w:t>
      </w:r>
    </w:p>
    <w:p w14:paraId="5E48607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Lit</w:t>
      </w:r>
    </w:p>
    <w:p w14:paraId="19A8CEE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Badanie toksykologiczne – methemoglobina ilościowo</w:t>
      </w:r>
    </w:p>
    <w:p w14:paraId="7C1562EE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Fenytoina, ilościowo</w:t>
      </w:r>
    </w:p>
    <w:p w14:paraId="5B81327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Cyklosporyna</w:t>
      </w:r>
      <w:proofErr w:type="spellEnd"/>
      <w:r w:rsidRPr="008222C8">
        <w:rPr>
          <w:rFonts w:ascii="Times New Roman" w:hAnsi="Times New Roman"/>
        </w:rPr>
        <w:t xml:space="preserve"> A, ilościowo</w:t>
      </w:r>
    </w:p>
    <w:p w14:paraId="06797EDC" w14:textId="77777777" w:rsidR="004230C6" w:rsidRPr="008222C8" w:rsidRDefault="004230C6" w:rsidP="004230C6">
      <w:pPr>
        <w:pStyle w:val="LXtre"/>
        <w:rPr>
          <w:rFonts w:ascii="Times New Roman" w:hAnsi="Times New Roman"/>
        </w:rPr>
        <w:sectPr w:rsidR="004230C6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E0474EA" w14:textId="77777777" w:rsidR="004230C6" w:rsidRPr="008222C8" w:rsidRDefault="004230C6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Szybkie testy paskowe wraz z pobraniem materiału (krew) do badania:</w:t>
      </w:r>
    </w:p>
    <w:p w14:paraId="0C0641A7" w14:textId="77777777" w:rsidR="004230C6" w:rsidRPr="008222C8" w:rsidRDefault="004230C6" w:rsidP="004230C6">
      <w:pPr>
        <w:pStyle w:val="LXpunktator"/>
        <w:rPr>
          <w:rFonts w:ascii="Times New Roman" w:hAnsi="Times New Roman"/>
        </w:rPr>
        <w:sectPr w:rsidR="004230C6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671154E5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CRP – test paskowy </w:t>
      </w:r>
    </w:p>
    <w:p w14:paraId="1EF2BBFF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Cholesterol badanie paskowe </w:t>
      </w:r>
    </w:p>
    <w:p w14:paraId="6122E13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Glukoza badanie </w:t>
      </w:r>
      <w:proofErr w:type="spellStart"/>
      <w:r w:rsidRPr="008222C8">
        <w:rPr>
          <w:rFonts w:ascii="Times New Roman" w:hAnsi="Times New Roman"/>
        </w:rPr>
        <w:t>glukometrem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1226713E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Troponina</w:t>
      </w:r>
      <w:proofErr w:type="spellEnd"/>
      <w:r w:rsidRPr="008222C8">
        <w:rPr>
          <w:rFonts w:ascii="Times New Roman" w:hAnsi="Times New Roman"/>
        </w:rPr>
        <w:t xml:space="preserve"> – badanie paskowe </w:t>
      </w:r>
    </w:p>
    <w:p w14:paraId="67D319D5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Wymaz z gardła w kierunku </w:t>
      </w:r>
      <w:proofErr w:type="spellStart"/>
      <w:r w:rsidRPr="008222C8">
        <w:rPr>
          <w:rFonts w:ascii="Times New Roman" w:hAnsi="Times New Roman"/>
        </w:rPr>
        <w:t>Streptococus</w:t>
      </w:r>
      <w:proofErr w:type="spellEnd"/>
      <w:r w:rsidRPr="008222C8">
        <w:rPr>
          <w:rFonts w:ascii="Times New Roman" w:hAnsi="Times New Roman"/>
        </w:rPr>
        <w:t xml:space="preserve"> A.–szybki test</w:t>
      </w:r>
    </w:p>
    <w:p w14:paraId="2892F711" w14:textId="77777777" w:rsidR="004230C6" w:rsidRPr="008222C8" w:rsidRDefault="004230C6" w:rsidP="004230C6">
      <w:pPr>
        <w:pStyle w:val="LXtre"/>
        <w:rPr>
          <w:rFonts w:ascii="Times New Roman" w:hAnsi="Times New Roman"/>
        </w:rPr>
        <w:sectPr w:rsidR="004230C6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291D163A" w14:textId="77777777" w:rsidR="004230C6" w:rsidRPr="008222C8" w:rsidRDefault="004230C6" w:rsidP="004230C6">
      <w:pPr>
        <w:pStyle w:val="LXtre"/>
        <w:rPr>
          <w:rFonts w:ascii="Times New Roman" w:hAnsi="Times New Roman"/>
        </w:rPr>
      </w:pPr>
    </w:p>
    <w:p w14:paraId="5BEA7ABF" w14:textId="77777777" w:rsidR="004230C6" w:rsidRPr="008222C8" w:rsidRDefault="004230C6" w:rsidP="000518C5">
      <w:pPr>
        <w:pStyle w:val="LXpodtytu"/>
        <w:rPr>
          <w:rFonts w:ascii="Times New Roman" w:hAnsi="Times New Roman"/>
          <w:color w:val="auto"/>
        </w:rPr>
      </w:pPr>
      <w:r w:rsidRPr="008222C8">
        <w:rPr>
          <w:rFonts w:ascii="Times New Roman" w:hAnsi="Times New Roman"/>
          <w:color w:val="auto"/>
        </w:rPr>
        <w:t>Diagnostyka obrazowa:</w:t>
      </w:r>
    </w:p>
    <w:p w14:paraId="4D73DCC2" w14:textId="77777777" w:rsidR="004230C6" w:rsidRPr="008222C8" w:rsidRDefault="004230C6" w:rsidP="004230C6">
      <w:pPr>
        <w:pStyle w:val="LXpunktator"/>
        <w:rPr>
          <w:rFonts w:ascii="Times New Roman" w:hAnsi="Times New Roman"/>
        </w:rPr>
        <w:sectPr w:rsidR="004230C6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0E8E37A" w14:textId="77777777" w:rsidR="004230C6" w:rsidRPr="008222C8" w:rsidRDefault="004230C6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Badania elektrokardiograficzne: </w:t>
      </w:r>
    </w:p>
    <w:p w14:paraId="316BB9D4" w14:textId="77777777" w:rsidR="004230C6" w:rsidRPr="008222C8" w:rsidRDefault="004230C6" w:rsidP="004230C6">
      <w:pPr>
        <w:pStyle w:val="LXpunktator"/>
        <w:rPr>
          <w:rFonts w:ascii="Times New Roman" w:hAnsi="Times New Roman"/>
        </w:rPr>
        <w:sectPr w:rsidR="004230C6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0CC4D34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Badanie EKG – spoczynkowe </w:t>
      </w:r>
    </w:p>
    <w:p w14:paraId="75E94B43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Próba wysiłkowa </w:t>
      </w:r>
    </w:p>
    <w:p w14:paraId="11F943B3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Próba wysiłkowa EKG wysiłkowe na cykloergometrze</w:t>
      </w:r>
    </w:p>
    <w:p w14:paraId="22A6F555" w14:textId="6672C2DE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Założenie standardowego</w:t>
      </w:r>
      <w:r w:rsidR="00956006">
        <w:rPr>
          <w:rFonts w:ascii="Times New Roman" w:hAnsi="Times New Roman"/>
        </w:rPr>
        <w:t xml:space="preserve"> </w:t>
      </w:r>
      <w:r w:rsidRPr="008222C8">
        <w:rPr>
          <w:rFonts w:ascii="Times New Roman" w:hAnsi="Times New Roman"/>
        </w:rPr>
        <w:t xml:space="preserve"> </w:t>
      </w:r>
      <w:proofErr w:type="spellStart"/>
      <w:r w:rsidRPr="008222C8">
        <w:rPr>
          <w:rFonts w:ascii="Times New Roman" w:hAnsi="Times New Roman"/>
        </w:rPr>
        <w:t>Holtera</w:t>
      </w:r>
      <w:proofErr w:type="spellEnd"/>
      <w:r w:rsidRPr="008222C8">
        <w:rPr>
          <w:rFonts w:ascii="Times New Roman" w:hAnsi="Times New Roman"/>
        </w:rPr>
        <w:t xml:space="preserve"> EKG w gabinecie</w:t>
      </w:r>
    </w:p>
    <w:p w14:paraId="7A1E8668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Założenie </w:t>
      </w:r>
      <w:proofErr w:type="spellStart"/>
      <w:r w:rsidRPr="008222C8">
        <w:rPr>
          <w:rFonts w:ascii="Times New Roman" w:hAnsi="Times New Roman"/>
        </w:rPr>
        <w:t>Holtera</w:t>
      </w:r>
      <w:proofErr w:type="spellEnd"/>
      <w:r w:rsidRPr="008222C8">
        <w:rPr>
          <w:rFonts w:ascii="Times New Roman" w:hAnsi="Times New Roman"/>
        </w:rPr>
        <w:t xml:space="preserve"> EKG z 12 </w:t>
      </w:r>
      <w:proofErr w:type="spellStart"/>
      <w:r w:rsidRPr="008222C8">
        <w:rPr>
          <w:rFonts w:ascii="Times New Roman" w:hAnsi="Times New Roman"/>
        </w:rPr>
        <w:t>odprowadzeniami</w:t>
      </w:r>
      <w:proofErr w:type="spellEnd"/>
    </w:p>
    <w:p w14:paraId="00173D65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Założenie </w:t>
      </w:r>
      <w:proofErr w:type="spellStart"/>
      <w:r w:rsidRPr="008222C8">
        <w:rPr>
          <w:rFonts w:ascii="Times New Roman" w:hAnsi="Times New Roman"/>
        </w:rPr>
        <w:t>Holtera</w:t>
      </w:r>
      <w:proofErr w:type="spellEnd"/>
      <w:r w:rsidRPr="008222C8">
        <w:rPr>
          <w:rFonts w:ascii="Times New Roman" w:hAnsi="Times New Roman"/>
        </w:rPr>
        <w:t xml:space="preserve"> EVENT </w:t>
      </w:r>
    </w:p>
    <w:p w14:paraId="169AF7AD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Założenie </w:t>
      </w:r>
      <w:proofErr w:type="spellStart"/>
      <w:r w:rsidRPr="008222C8">
        <w:rPr>
          <w:rFonts w:ascii="Times New Roman" w:hAnsi="Times New Roman"/>
        </w:rPr>
        <w:t>Holtera</w:t>
      </w:r>
      <w:proofErr w:type="spellEnd"/>
      <w:r w:rsidRPr="008222C8">
        <w:rPr>
          <w:rFonts w:ascii="Times New Roman" w:hAnsi="Times New Roman"/>
        </w:rPr>
        <w:t xml:space="preserve"> RR w gabinecie</w:t>
      </w:r>
    </w:p>
    <w:p w14:paraId="521C733A" w14:textId="77777777" w:rsidR="004230C6" w:rsidRPr="008222C8" w:rsidRDefault="004230C6" w:rsidP="000518C5">
      <w:pPr>
        <w:pStyle w:val="LXbold"/>
        <w:rPr>
          <w:rFonts w:ascii="Times New Roman" w:hAnsi="Times New Roman"/>
        </w:rPr>
        <w:sectPr w:rsidR="004230C6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287D553A" w14:textId="77777777" w:rsidR="004230C6" w:rsidRPr="008222C8" w:rsidRDefault="004230C6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Badania rentgenowskie (wynik badania na nośniku zgodnym z przyjętym standardem w danej placówce medycznej): </w:t>
      </w:r>
    </w:p>
    <w:p w14:paraId="6B3B5B93" w14:textId="77777777" w:rsidR="004230C6" w:rsidRPr="008222C8" w:rsidRDefault="004230C6" w:rsidP="004230C6">
      <w:pPr>
        <w:pStyle w:val="LXpunktator"/>
        <w:rPr>
          <w:rFonts w:ascii="Times New Roman" w:hAnsi="Times New Roman"/>
        </w:rPr>
        <w:sectPr w:rsidR="004230C6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F34F78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RTG czaszki oczodoły</w:t>
      </w:r>
    </w:p>
    <w:p w14:paraId="0E081FA7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oczodołów + boczne (2 projekcje)</w:t>
      </w:r>
    </w:p>
    <w:p w14:paraId="68B312F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czaszki PA + bok</w:t>
      </w:r>
    </w:p>
    <w:p w14:paraId="38EAC07B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czaszki PA + bok + podstawa</w:t>
      </w:r>
    </w:p>
    <w:p w14:paraId="20E6FE1C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czaszki podstawa</w:t>
      </w:r>
    </w:p>
    <w:p w14:paraId="58AF405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czaszki </w:t>
      </w:r>
      <w:proofErr w:type="spellStart"/>
      <w:r w:rsidRPr="008222C8">
        <w:rPr>
          <w:rFonts w:ascii="Times New Roman" w:hAnsi="Times New Roman"/>
        </w:rPr>
        <w:t>półosiowe</w:t>
      </w:r>
      <w:proofErr w:type="spellEnd"/>
      <w:r w:rsidRPr="008222C8">
        <w:rPr>
          <w:rFonts w:ascii="Times New Roman" w:hAnsi="Times New Roman"/>
        </w:rPr>
        <w:t xml:space="preserve"> wg </w:t>
      </w:r>
      <w:proofErr w:type="spellStart"/>
      <w:r w:rsidRPr="008222C8">
        <w:rPr>
          <w:rFonts w:ascii="Times New Roman" w:hAnsi="Times New Roman"/>
        </w:rPr>
        <w:t>Orleya</w:t>
      </w:r>
      <w:proofErr w:type="spellEnd"/>
    </w:p>
    <w:p w14:paraId="5643AD48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czaszki siodło tureckie</w:t>
      </w:r>
    </w:p>
    <w:p w14:paraId="7D5B8A08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czaszki styczne</w:t>
      </w:r>
    </w:p>
    <w:p w14:paraId="3BCB3DCE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czaszki kanały nerwów czaszkowych</w:t>
      </w:r>
    </w:p>
    <w:p w14:paraId="7F0EED0F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twarzoczaszki </w:t>
      </w:r>
    </w:p>
    <w:p w14:paraId="7AA967DC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jamy brzusznej inne</w:t>
      </w:r>
    </w:p>
    <w:p w14:paraId="5002563C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jamy brzusznej na leżąco</w:t>
      </w:r>
    </w:p>
    <w:p w14:paraId="04B32A9F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jamy brzusznej na stojąco</w:t>
      </w:r>
    </w:p>
    <w:p w14:paraId="6876BBAC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klatki piersiowej </w:t>
      </w:r>
    </w:p>
    <w:p w14:paraId="2E0AB23E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klatki piersiowej – RTG tomograf</w:t>
      </w:r>
    </w:p>
    <w:p w14:paraId="6B64B88E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klatki piersiowej + bok</w:t>
      </w:r>
    </w:p>
    <w:p w14:paraId="12091D18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klatki piersiowej bok z barytem</w:t>
      </w:r>
    </w:p>
    <w:p w14:paraId="02ADDEC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klatki piersiowej inne</w:t>
      </w:r>
    </w:p>
    <w:p w14:paraId="6348A048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klatki piersiowej PA + bok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z barytem</w:t>
      </w:r>
    </w:p>
    <w:p w14:paraId="7439CD23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klatki piersiowej tarczycy, tchawicy</w:t>
      </w:r>
    </w:p>
    <w:p w14:paraId="687FA688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kości krzyżowej i </w:t>
      </w:r>
      <w:proofErr w:type="spellStart"/>
      <w:r w:rsidRPr="008222C8">
        <w:rPr>
          <w:rFonts w:ascii="Times New Roman" w:hAnsi="Times New Roman"/>
        </w:rPr>
        <w:t>guzicznej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0424A220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nosa boczne </w:t>
      </w:r>
    </w:p>
    <w:p w14:paraId="0C6C5CA0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podudzia (goleni) AP + bok</w:t>
      </w:r>
    </w:p>
    <w:p w14:paraId="342A260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podudzia (goleni) AP + bok obu</w:t>
      </w:r>
    </w:p>
    <w:p w14:paraId="50022526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uda + podudzia </w:t>
      </w:r>
    </w:p>
    <w:p w14:paraId="7D5802A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kości udowej AP + bok lewej</w:t>
      </w:r>
    </w:p>
    <w:p w14:paraId="346A0D45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kości udowej AP + bok prawej</w:t>
      </w:r>
    </w:p>
    <w:p w14:paraId="638BD2D3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barku / ramienia – osiowe</w:t>
      </w:r>
    </w:p>
    <w:p w14:paraId="0623E2C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barku / ramienia – osiowe obu </w:t>
      </w:r>
    </w:p>
    <w:p w14:paraId="29C015B5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barku / ramienia AP + bok</w:t>
      </w:r>
    </w:p>
    <w:p w14:paraId="490D8EAE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barku / ramienia AP + bok obu – zdjęcie porównawcze</w:t>
      </w:r>
    </w:p>
    <w:p w14:paraId="28277F75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barku / ramienia AP</w:t>
      </w:r>
    </w:p>
    <w:p w14:paraId="0E51619B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barku / ramienia AP obu – zdjęcie porównawcze</w:t>
      </w:r>
    </w:p>
    <w:p w14:paraId="631A305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przedramienia AP + bok</w:t>
      </w:r>
    </w:p>
    <w:p w14:paraId="7EBCE91E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RTG przedramienia obu przedramion AP + bok</w:t>
      </w:r>
    </w:p>
    <w:p w14:paraId="3048259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łokcia / przedramienia AP + bok</w:t>
      </w:r>
    </w:p>
    <w:p w14:paraId="5AD7489B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łokcia / przedramienia obu AP + bok</w:t>
      </w:r>
    </w:p>
    <w:p w14:paraId="10093CF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kości skroniowych </w:t>
      </w:r>
      <w:proofErr w:type="spellStart"/>
      <w:r w:rsidRPr="008222C8">
        <w:rPr>
          <w:rFonts w:ascii="Times New Roman" w:hAnsi="Times New Roman"/>
        </w:rPr>
        <w:t>transorbitalne</w:t>
      </w:r>
      <w:proofErr w:type="spellEnd"/>
    </w:p>
    <w:p w14:paraId="4D74EE0E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kości skroniowych wg </w:t>
      </w:r>
      <w:proofErr w:type="spellStart"/>
      <w:r w:rsidRPr="008222C8">
        <w:rPr>
          <w:rFonts w:ascii="Times New Roman" w:hAnsi="Times New Roman"/>
        </w:rPr>
        <w:t>Schullera</w:t>
      </w:r>
      <w:proofErr w:type="spellEnd"/>
      <w:r w:rsidRPr="008222C8">
        <w:rPr>
          <w:rFonts w:ascii="Times New Roman" w:hAnsi="Times New Roman"/>
        </w:rPr>
        <w:t xml:space="preserve"> / </w:t>
      </w:r>
      <w:proofErr w:type="spellStart"/>
      <w:r w:rsidRPr="008222C8">
        <w:rPr>
          <w:rFonts w:ascii="Times New Roman" w:hAnsi="Times New Roman"/>
        </w:rPr>
        <w:t>Steversa</w:t>
      </w:r>
      <w:proofErr w:type="spellEnd"/>
    </w:p>
    <w:p w14:paraId="19DD618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piramid kości skroniowej </w:t>
      </w:r>
      <w:proofErr w:type="spellStart"/>
      <w:r w:rsidRPr="008222C8">
        <w:rPr>
          <w:rFonts w:ascii="Times New Roman" w:hAnsi="Times New Roman"/>
        </w:rPr>
        <w:t>transorbitalne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5CF28A9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ręki bok</w:t>
      </w:r>
    </w:p>
    <w:p w14:paraId="5FBAF4C7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ręki PA </w:t>
      </w:r>
    </w:p>
    <w:p w14:paraId="224D6C28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ręki PA obu</w:t>
      </w:r>
    </w:p>
    <w:p w14:paraId="0F3B09A9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palec / palce PA + bok / skos</w:t>
      </w:r>
    </w:p>
    <w:p w14:paraId="66EE44AD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palec / palce PA + bok / skos obu rąk</w:t>
      </w:r>
    </w:p>
    <w:p w14:paraId="5DCD8819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kości łódeczkowatej</w:t>
      </w:r>
    </w:p>
    <w:p w14:paraId="30EB0C76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stopy AP + bok / skos</w:t>
      </w:r>
    </w:p>
    <w:p w14:paraId="4449DB7D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stopy AP + bok / skos obu</w:t>
      </w:r>
    </w:p>
    <w:p w14:paraId="60763555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stóp AP (porównawczo) </w:t>
      </w:r>
    </w:p>
    <w:p w14:paraId="31E8DF70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kości śródstopia </w:t>
      </w:r>
    </w:p>
    <w:p w14:paraId="4DD0923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palca / palców stopy AP + bok / skos </w:t>
      </w:r>
    </w:p>
    <w:p w14:paraId="55855F1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pięty + osiowe </w:t>
      </w:r>
    </w:p>
    <w:p w14:paraId="789D7713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pięty boczne </w:t>
      </w:r>
    </w:p>
    <w:p w14:paraId="4BEE1AEC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kręgosłupa lędźwiowego AP + bok</w:t>
      </w:r>
    </w:p>
    <w:p w14:paraId="088BB5DE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kręgosłupa lędźwiowego AP + bok + skos</w:t>
      </w:r>
    </w:p>
    <w:p w14:paraId="72CCA8DD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kręgosłupa lędźwiowego bok</w:t>
      </w:r>
    </w:p>
    <w:p w14:paraId="30770E5D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kręgosłupa lędźwiowo-krzyżowego skosy </w:t>
      </w:r>
    </w:p>
    <w:p w14:paraId="626EC4CC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kręgosłupa lędźwiowo-krzyżowego AP + bok </w:t>
      </w:r>
    </w:p>
    <w:p w14:paraId="4E80BD18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czynnościowe kręgosłupa lędźwiowego </w:t>
      </w:r>
    </w:p>
    <w:p w14:paraId="3BE32CA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kręgosłupa piersiowego </w:t>
      </w:r>
    </w:p>
    <w:p w14:paraId="15347123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kręgosłupa piersiowego AP + bok</w:t>
      </w:r>
    </w:p>
    <w:p w14:paraId="17E5123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kręgosłupa piersiowego AP + bok + skos</w:t>
      </w:r>
    </w:p>
    <w:p w14:paraId="49F8EBA0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kręgosłupa piersiowego bok</w:t>
      </w:r>
    </w:p>
    <w:p w14:paraId="6D742793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RTG kręgosłupa piersiowego skosy</w:t>
      </w:r>
    </w:p>
    <w:p w14:paraId="1C1F1310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kręgosłupa szyjnego </w:t>
      </w:r>
    </w:p>
    <w:p w14:paraId="6F2B0C93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kręgosłupa szyjnego AP + bok</w:t>
      </w:r>
    </w:p>
    <w:p w14:paraId="618E5358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kręgosłupa szyjnego bok</w:t>
      </w:r>
    </w:p>
    <w:p w14:paraId="2C203F3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kręgosłupa szyjnego bok + skosy (3 projekcje)</w:t>
      </w:r>
    </w:p>
    <w:p w14:paraId="6C252E0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kręgosłupa szyjnego skosy</w:t>
      </w:r>
    </w:p>
    <w:p w14:paraId="69641D68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czynnościowe kręgosłupa szyjnego </w:t>
      </w:r>
    </w:p>
    <w:p w14:paraId="40C90EA6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kręgosłupa szyjnego, piersiowego i lędźwiowego </w:t>
      </w:r>
    </w:p>
    <w:p w14:paraId="7C43D769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kręgosłupa w pozycji stojącej </w:t>
      </w:r>
    </w:p>
    <w:p w14:paraId="51ABC091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kręgosłupa AP na stojąco (skolioza)</w:t>
      </w:r>
    </w:p>
    <w:p w14:paraId="45076A65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kręgosłupa AP na stojąco + bok (skolioza)</w:t>
      </w:r>
    </w:p>
    <w:p w14:paraId="488977DD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łopatki </w:t>
      </w:r>
    </w:p>
    <w:p w14:paraId="5CC82496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miednicy i stawów biodrowych </w:t>
      </w:r>
    </w:p>
    <w:p w14:paraId="05307D6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mostka AP </w:t>
      </w:r>
    </w:p>
    <w:p w14:paraId="30471236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mostka / boczne klatki piersiowej </w:t>
      </w:r>
    </w:p>
    <w:p w14:paraId="319273E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żuchwy </w:t>
      </w:r>
    </w:p>
    <w:p w14:paraId="5A74B63D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zatok przynosowych </w:t>
      </w:r>
    </w:p>
    <w:p w14:paraId="4A8015C8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żeber (1 strona) w 2 skosach </w:t>
      </w:r>
    </w:p>
    <w:p w14:paraId="2ED06868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nadgarstka boczne</w:t>
      </w:r>
    </w:p>
    <w:p w14:paraId="0C4233F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nadgarstka boczne – obu</w:t>
      </w:r>
    </w:p>
    <w:p w14:paraId="62CFC6C5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nadgarstka PA + bok </w:t>
      </w:r>
    </w:p>
    <w:p w14:paraId="5809571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nadgarstka PA + bok obu</w:t>
      </w:r>
    </w:p>
    <w:p w14:paraId="795E2FC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ręki PA + skos</w:t>
      </w:r>
    </w:p>
    <w:p w14:paraId="2D5B776D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ręki PA + skos obu </w:t>
      </w:r>
    </w:p>
    <w:p w14:paraId="290168F1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nadgarstka / dłoni PA + bok / skos lewego</w:t>
      </w:r>
    </w:p>
    <w:p w14:paraId="36239EF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nadgarstka / dłoni PA + bok / skos prawego</w:t>
      </w:r>
    </w:p>
    <w:p w14:paraId="0F958900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obu nadgarstków / dłoni PA + bok / skos</w:t>
      </w:r>
    </w:p>
    <w:p w14:paraId="76B58BBB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nadgarstka / dłoni PA + bok / skos obu</w:t>
      </w:r>
    </w:p>
    <w:p w14:paraId="2DBE70C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rzepki osiowe obu</w:t>
      </w:r>
    </w:p>
    <w:p w14:paraId="7DF884A3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rzepki osiowe obu w 2 ustawieniach</w:t>
      </w:r>
    </w:p>
    <w:p w14:paraId="420549F7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RTG rzepki osiowe obu w 3 ustawieniach</w:t>
      </w:r>
    </w:p>
    <w:p w14:paraId="5FF3602C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stawów krzyżowo-biodrowych – PA</w:t>
      </w:r>
    </w:p>
    <w:p w14:paraId="16BD50D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stawów krzyżowo-biodrowych – skosy</w:t>
      </w:r>
    </w:p>
    <w:p w14:paraId="77D37F01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stawu biodrowego AP </w:t>
      </w:r>
    </w:p>
    <w:p w14:paraId="07BC31F8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stawu biodrowego AP obu</w:t>
      </w:r>
    </w:p>
    <w:p w14:paraId="59D59A16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stawu biodrowego osiowe</w:t>
      </w:r>
    </w:p>
    <w:p w14:paraId="72851129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stawu kolanowego AP + bok</w:t>
      </w:r>
    </w:p>
    <w:p w14:paraId="75F0438F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stawu kolanowego AP + bok obu</w:t>
      </w:r>
    </w:p>
    <w:p w14:paraId="1D5CB3EC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stawu kolanowego boczne </w:t>
      </w:r>
    </w:p>
    <w:p w14:paraId="086F18A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stawu łokciowego</w:t>
      </w:r>
    </w:p>
    <w:p w14:paraId="2911E084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RTG stawu skokowo-goleniowego AP + bok </w:t>
      </w:r>
    </w:p>
    <w:p w14:paraId="2DDEE89E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stawu skokowo-goleniowego AP + bok obu</w:t>
      </w:r>
    </w:p>
    <w:p w14:paraId="5B8EC5DF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czynnościowe stawów skroniowo-żuchwowych </w:t>
      </w:r>
    </w:p>
    <w:p w14:paraId="0F49D900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Urografia (wraz ze standardowymi środkami kontrastowymi)</w:t>
      </w:r>
    </w:p>
    <w:p w14:paraId="1F169870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</w:t>
      </w:r>
      <w:proofErr w:type="spellStart"/>
      <w:r w:rsidRPr="008222C8">
        <w:rPr>
          <w:rFonts w:ascii="Times New Roman" w:hAnsi="Times New Roman"/>
        </w:rPr>
        <w:t>nosogardła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40E2C672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barku (przez klatkę) </w:t>
      </w:r>
    </w:p>
    <w:p w14:paraId="56E3E160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barku AP + osiowe </w:t>
      </w:r>
    </w:p>
    <w:p w14:paraId="7F49F12B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RTG obojczyka</w:t>
      </w:r>
    </w:p>
    <w:p w14:paraId="52B601E5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jelita grubego – wlew doodbytniczy(wraz ze standardowymi środkami kontrastowymi)</w:t>
      </w:r>
    </w:p>
    <w:p w14:paraId="2B739106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klatki piersiowej – RTG </w:t>
      </w:r>
      <w:proofErr w:type="spellStart"/>
      <w:r w:rsidRPr="008222C8">
        <w:rPr>
          <w:rFonts w:ascii="Times New Roman" w:hAnsi="Times New Roman"/>
        </w:rPr>
        <w:t>tomogram</w:t>
      </w:r>
      <w:proofErr w:type="spellEnd"/>
    </w:p>
    <w:p w14:paraId="0B8F5D10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RTG krtani – </w:t>
      </w:r>
      <w:proofErr w:type="spellStart"/>
      <w:r w:rsidRPr="008222C8">
        <w:rPr>
          <w:rFonts w:ascii="Times New Roman" w:hAnsi="Times New Roman"/>
        </w:rPr>
        <w:t>tomogram</w:t>
      </w:r>
      <w:proofErr w:type="spellEnd"/>
    </w:p>
    <w:p w14:paraId="15F1E60A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pasaż jelita cienkiego(wraz ze standardowymi środkami kontrastowymi)</w:t>
      </w:r>
    </w:p>
    <w:p w14:paraId="7C12BC16" w14:textId="77777777" w:rsidR="004230C6" w:rsidRPr="008222C8" w:rsidRDefault="004230C6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RTG przełyku, żołądka i 12-cy (wraz ze standardowymi środkami kontrastowymi)</w:t>
      </w:r>
    </w:p>
    <w:p w14:paraId="75C68981" w14:textId="77777777" w:rsidR="004230C6" w:rsidRPr="008222C8" w:rsidRDefault="004230C6" w:rsidP="004230C6">
      <w:pPr>
        <w:pStyle w:val="LXtre"/>
        <w:rPr>
          <w:rFonts w:ascii="Times New Roman" w:hAnsi="Times New Roman"/>
        </w:rPr>
        <w:sectPr w:rsidR="004230C6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5C962142" w14:textId="77777777" w:rsidR="00713B10" w:rsidRPr="008222C8" w:rsidRDefault="00713B10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Badania ultrasonograficzne: </w:t>
      </w:r>
    </w:p>
    <w:p w14:paraId="0686C383" w14:textId="77777777" w:rsidR="00713B10" w:rsidRPr="008222C8" w:rsidRDefault="00713B10" w:rsidP="00713B10">
      <w:pPr>
        <w:pStyle w:val="LXpunktator"/>
        <w:rPr>
          <w:rFonts w:ascii="Times New Roman" w:hAnsi="Times New Roman"/>
        </w:rPr>
        <w:sectPr w:rsidR="00713B10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B072698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USG jamy brzusznej </w:t>
      </w:r>
    </w:p>
    <w:p w14:paraId="5C608349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układu moczowego </w:t>
      </w:r>
    </w:p>
    <w:p w14:paraId="7D998146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piersi </w:t>
      </w:r>
    </w:p>
    <w:p w14:paraId="05016101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tarczycy </w:t>
      </w:r>
    </w:p>
    <w:p w14:paraId="20F31F88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prostaty przez powłoki brzuszne </w:t>
      </w:r>
    </w:p>
    <w:p w14:paraId="2A0D78C7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ginekologiczne </w:t>
      </w:r>
      <w:proofErr w:type="spellStart"/>
      <w:r w:rsidRPr="008222C8">
        <w:rPr>
          <w:rFonts w:ascii="Times New Roman" w:hAnsi="Times New Roman"/>
        </w:rPr>
        <w:t>transwaginalne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61DF31FF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USG ginekologiczne przez powłoki brzuszne</w:t>
      </w:r>
    </w:p>
    <w:p w14:paraId="4A8DFD52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narządów moszny (jąder) </w:t>
      </w:r>
    </w:p>
    <w:p w14:paraId="443C0C07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USG ślinianek</w:t>
      </w:r>
    </w:p>
    <w:p w14:paraId="4EA64F32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USG transrektalne prostaty</w:t>
      </w:r>
    </w:p>
    <w:p w14:paraId="5D390528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/ </w:t>
      </w:r>
      <w:proofErr w:type="spellStart"/>
      <w:r w:rsidRPr="008222C8">
        <w:rPr>
          <w:rFonts w:ascii="Times New Roman" w:hAnsi="Times New Roman"/>
        </w:rPr>
        <w:t>doppler</w:t>
      </w:r>
      <w:proofErr w:type="spellEnd"/>
      <w:r w:rsidRPr="008222C8">
        <w:rPr>
          <w:rFonts w:ascii="Times New Roman" w:hAnsi="Times New Roman"/>
        </w:rPr>
        <w:t xml:space="preserve"> tętnic szyjnych </w:t>
      </w:r>
      <w:r w:rsidR="00075F17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i kręgowych</w:t>
      </w:r>
    </w:p>
    <w:p w14:paraId="6F87C11F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/ </w:t>
      </w:r>
      <w:proofErr w:type="spellStart"/>
      <w:r w:rsidRPr="008222C8">
        <w:rPr>
          <w:rFonts w:ascii="Times New Roman" w:hAnsi="Times New Roman"/>
        </w:rPr>
        <w:t>doppler</w:t>
      </w:r>
      <w:proofErr w:type="spellEnd"/>
      <w:r w:rsidRPr="008222C8">
        <w:rPr>
          <w:rFonts w:ascii="Times New Roman" w:hAnsi="Times New Roman"/>
        </w:rPr>
        <w:t xml:space="preserve"> tętnic kończyn dolnych</w:t>
      </w:r>
    </w:p>
    <w:p w14:paraId="4608AA30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/ </w:t>
      </w:r>
      <w:proofErr w:type="spellStart"/>
      <w:r w:rsidRPr="008222C8">
        <w:rPr>
          <w:rFonts w:ascii="Times New Roman" w:hAnsi="Times New Roman"/>
        </w:rPr>
        <w:t>doppler</w:t>
      </w:r>
      <w:proofErr w:type="spellEnd"/>
      <w:r w:rsidRPr="008222C8">
        <w:rPr>
          <w:rFonts w:ascii="Times New Roman" w:hAnsi="Times New Roman"/>
        </w:rPr>
        <w:t xml:space="preserve"> tętnic kończyn górnych</w:t>
      </w:r>
    </w:p>
    <w:p w14:paraId="5575CAE1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USG / </w:t>
      </w:r>
      <w:proofErr w:type="spellStart"/>
      <w:r w:rsidRPr="008222C8">
        <w:rPr>
          <w:rFonts w:ascii="Times New Roman" w:hAnsi="Times New Roman"/>
        </w:rPr>
        <w:t>doppler</w:t>
      </w:r>
      <w:proofErr w:type="spellEnd"/>
      <w:r w:rsidRPr="008222C8">
        <w:rPr>
          <w:rFonts w:ascii="Times New Roman" w:hAnsi="Times New Roman"/>
        </w:rPr>
        <w:t xml:space="preserve"> żył kończyn dolnych</w:t>
      </w:r>
    </w:p>
    <w:p w14:paraId="22F4F29B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/ </w:t>
      </w:r>
      <w:proofErr w:type="spellStart"/>
      <w:r w:rsidRPr="008222C8">
        <w:rPr>
          <w:rFonts w:ascii="Times New Roman" w:hAnsi="Times New Roman"/>
        </w:rPr>
        <w:t>doppler</w:t>
      </w:r>
      <w:proofErr w:type="spellEnd"/>
      <w:r w:rsidRPr="008222C8">
        <w:rPr>
          <w:rFonts w:ascii="Times New Roman" w:hAnsi="Times New Roman"/>
        </w:rPr>
        <w:t xml:space="preserve"> żył kończyn górnych</w:t>
      </w:r>
    </w:p>
    <w:p w14:paraId="2A0BE81F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/ </w:t>
      </w:r>
      <w:proofErr w:type="spellStart"/>
      <w:r w:rsidRPr="008222C8">
        <w:rPr>
          <w:rFonts w:ascii="Times New Roman" w:hAnsi="Times New Roman"/>
        </w:rPr>
        <w:t>doppler</w:t>
      </w:r>
      <w:proofErr w:type="spellEnd"/>
      <w:r w:rsidRPr="008222C8">
        <w:rPr>
          <w:rFonts w:ascii="Times New Roman" w:hAnsi="Times New Roman"/>
        </w:rPr>
        <w:t xml:space="preserve"> aorty brzusznej i tętnic biodrowych</w:t>
      </w:r>
    </w:p>
    <w:p w14:paraId="25D4AF80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/ </w:t>
      </w:r>
      <w:proofErr w:type="spellStart"/>
      <w:r w:rsidRPr="008222C8">
        <w:rPr>
          <w:rFonts w:ascii="Times New Roman" w:hAnsi="Times New Roman"/>
        </w:rPr>
        <w:t>doppler</w:t>
      </w:r>
      <w:proofErr w:type="spellEnd"/>
      <w:r w:rsidRPr="008222C8">
        <w:rPr>
          <w:rFonts w:ascii="Times New Roman" w:hAnsi="Times New Roman"/>
        </w:rPr>
        <w:t xml:space="preserve"> naczyń wątroby (ocena krążenia wrotnego)</w:t>
      </w:r>
    </w:p>
    <w:p w14:paraId="6B5D8ADA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/ </w:t>
      </w:r>
      <w:proofErr w:type="spellStart"/>
      <w:r w:rsidRPr="008222C8">
        <w:rPr>
          <w:rFonts w:ascii="Times New Roman" w:hAnsi="Times New Roman"/>
        </w:rPr>
        <w:t>doppler</w:t>
      </w:r>
      <w:proofErr w:type="spellEnd"/>
      <w:r w:rsidRPr="008222C8">
        <w:rPr>
          <w:rFonts w:ascii="Times New Roman" w:hAnsi="Times New Roman"/>
        </w:rPr>
        <w:t xml:space="preserve"> tętnic nerkowych</w:t>
      </w:r>
    </w:p>
    <w:p w14:paraId="7EA4C6BA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/ </w:t>
      </w:r>
      <w:proofErr w:type="spellStart"/>
      <w:r w:rsidRPr="008222C8">
        <w:rPr>
          <w:rFonts w:ascii="Times New Roman" w:hAnsi="Times New Roman"/>
        </w:rPr>
        <w:t>doppler</w:t>
      </w:r>
      <w:proofErr w:type="spellEnd"/>
      <w:r w:rsidRPr="008222C8">
        <w:rPr>
          <w:rFonts w:ascii="Times New Roman" w:hAnsi="Times New Roman"/>
        </w:rPr>
        <w:t xml:space="preserve"> tętnic wewnątrzczaszkowych</w:t>
      </w:r>
    </w:p>
    <w:p w14:paraId="1268BF64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stawów biodrowych </w:t>
      </w:r>
    </w:p>
    <w:p w14:paraId="57830F82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stawów biodrowych + konsultacja ortopedyczna stawów biodrowych </w:t>
      </w:r>
      <w:r w:rsidR="00F62C9D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(do 1 roku życia)</w:t>
      </w:r>
    </w:p>
    <w:p w14:paraId="59F6C032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stawu kolanowego </w:t>
      </w:r>
    </w:p>
    <w:p w14:paraId="6A38336D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stawu łokciowego </w:t>
      </w:r>
    </w:p>
    <w:p w14:paraId="0919C0B5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USG stawu skokowego </w:t>
      </w:r>
    </w:p>
    <w:p w14:paraId="3C0286A4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stawu barkowego </w:t>
      </w:r>
    </w:p>
    <w:p w14:paraId="47F425D5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tkanki podskórnej (tłuszczaki, włókniaki etc.) </w:t>
      </w:r>
    </w:p>
    <w:p w14:paraId="7C5C3790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krwiaka pourazowego mięśni </w:t>
      </w:r>
    </w:p>
    <w:p w14:paraId="78CC91AF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węzłów chłonnych </w:t>
      </w:r>
    </w:p>
    <w:p w14:paraId="5AFDE8E0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krtani </w:t>
      </w:r>
    </w:p>
    <w:p w14:paraId="59DBAE6B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nadgarstka </w:t>
      </w:r>
    </w:p>
    <w:p w14:paraId="5BBF1EEE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więzadeł, mięśni, drobnych stawów </w:t>
      </w:r>
    </w:p>
    <w:p w14:paraId="4E12650E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stawów śródręcza i palców </w:t>
      </w:r>
    </w:p>
    <w:p w14:paraId="32BBA6B3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ścięgna Achillesa </w:t>
      </w:r>
    </w:p>
    <w:p w14:paraId="63F6E7FC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USG układu moczowego + TRUS</w:t>
      </w:r>
    </w:p>
    <w:p w14:paraId="122E88EA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USG przezciemiączkowe</w:t>
      </w:r>
    </w:p>
    <w:p w14:paraId="1E472EBC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Echokardiografia – USG serca</w:t>
      </w:r>
    </w:p>
    <w:p w14:paraId="2BD89ED7" w14:textId="77777777" w:rsidR="004230C6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USG gałki ocznej i oczodołu</w:t>
      </w:r>
    </w:p>
    <w:p w14:paraId="30526EF4" w14:textId="77777777" w:rsidR="00713B10" w:rsidRPr="008222C8" w:rsidRDefault="00713B10" w:rsidP="004230C6">
      <w:pPr>
        <w:pStyle w:val="LXtre"/>
        <w:rPr>
          <w:rFonts w:ascii="Times New Roman" w:hAnsi="Times New Roman"/>
        </w:rPr>
        <w:sectPr w:rsidR="00713B10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6577601A" w14:textId="77777777" w:rsidR="00713B10" w:rsidRPr="008222C8" w:rsidRDefault="00713B10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Badania endoskopowe wraz z pobraniem wycinków endoskopowych: </w:t>
      </w:r>
    </w:p>
    <w:p w14:paraId="2FAEC101" w14:textId="77777777" w:rsidR="00713B10" w:rsidRPr="008222C8" w:rsidRDefault="00713B10" w:rsidP="00713B10">
      <w:pPr>
        <w:pStyle w:val="LXpunktator"/>
        <w:rPr>
          <w:rFonts w:ascii="Times New Roman" w:hAnsi="Times New Roman"/>
        </w:rPr>
        <w:sectPr w:rsidR="00713B10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E2F0AFE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Anoskopia</w:t>
      </w:r>
    </w:p>
    <w:p w14:paraId="4DC5A4FD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Gastroskopia (z testem </w:t>
      </w:r>
      <w:proofErr w:type="spellStart"/>
      <w:r w:rsidRPr="008222C8">
        <w:rPr>
          <w:rFonts w:ascii="Times New Roman" w:hAnsi="Times New Roman"/>
        </w:rPr>
        <w:t>ureazowym</w:t>
      </w:r>
      <w:proofErr w:type="spellEnd"/>
      <w:r w:rsidRPr="008222C8">
        <w:rPr>
          <w:rFonts w:ascii="Times New Roman" w:hAnsi="Times New Roman"/>
        </w:rPr>
        <w:t>)</w:t>
      </w:r>
    </w:p>
    <w:p w14:paraId="32575B46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Rektoskopia </w:t>
      </w:r>
    </w:p>
    <w:p w14:paraId="5C554C58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lastRenderedPageBreak/>
        <w:t>Sigmoidoskopia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4F5EA37C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Kolonoskopia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7CB2ABE0" w14:textId="77777777" w:rsidR="004230C6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Badanie histopatologiczne – materiału z biopsji endoskopowej</w:t>
      </w:r>
    </w:p>
    <w:p w14:paraId="6D78BCCA" w14:textId="77777777" w:rsidR="00713B10" w:rsidRPr="008222C8" w:rsidRDefault="00713B10" w:rsidP="004230C6">
      <w:pPr>
        <w:pStyle w:val="LXtre"/>
        <w:rPr>
          <w:rFonts w:ascii="Times New Roman" w:hAnsi="Times New Roman"/>
        </w:rPr>
        <w:sectPr w:rsidR="00713B10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4BEF7A82" w14:textId="77777777" w:rsidR="00713B10" w:rsidRPr="008222C8" w:rsidRDefault="00713B10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Rezonans magnetyczny wraz ze standardowymi środkami kontrastowymi: </w:t>
      </w:r>
    </w:p>
    <w:p w14:paraId="3D3BA112" w14:textId="77777777" w:rsidR="00713B10" w:rsidRPr="008222C8" w:rsidRDefault="00713B10" w:rsidP="00713B10">
      <w:pPr>
        <w:pStyle w:val="LXpunktator"/>
        <w:rPr>
          <w:rFonts w:ascii="Times New Roman" w:hAnsi="Times New Roman"/>
        </w:rPr>
        <w:sectPr w:rsidR="00713B10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339F1332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MR – Rezonans magnetyczny </w:t>
      </w:r>
      <w:proofErr w:type="spellStart"/>
      <w:r w:rsidRPr="008222C8">
        <w:rPr>
          <w:rFonts w:ascii="Times New Roman" w:hAnsi="Times New Roman"/>
        </w:rPr>
        <w:t>niskopolowy</w:t>
      </w:r>
      <w:proofErr w:type="spellEnd"/>
      <w:r w:rsidRPr="008222C8">
        <w:rPr>
          <w:rFonts w:ascii="Times New Roman" w:hAnsi="Times New Roman"/>
        </w:rPr>
        <w:t xml:space="preserve"> głowy </w:t>
      </w:r>
    </w:p>
    <w:p w14:paraId="78B02EF7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głowy</w:t>
      </w:r>
    </w:p>
    <w:p w14:paraId="1A06B6B7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MR – Rezonans magnetyczny wysokopolowy </w:t>
      </w:r>
      <w:proofErr w:type="spellStart"/>
      <w:r w:rsidRPr="008222C8">
        <w:rPr>
          <w:rFonts w:ascii="Times New Roman" w:hAnsi="Times New Roman"/>
        </w:rPr>
        <w:t>angio</w:t>
      </w:r>
      <w:proofErr w:type="spellEnd"/>
      <w:r w:rsidRPr="008222C8">
        <w:rPr>
          <w:rFonts w:ascii="Times New Roman" w:hAnsi="Times New Roman"/>
        </w:rPr>
        <w:t xml:space="preserve"> głowy</w:t>
      </w:r>
    </w:p>
    <w:p w14:paraId="0E9C3D0F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MR – Rezonans magnetyczny wysokopolowy głowy+ </w:t>
      </w:r>
      <w:proofErr w:type="spellStart"/>
      <w:r w:rsidRPr="008222C8">
        <w:rPr>
          <w:rFonts w:ascii="Times New Roman" w:hAnsi="Times New Roman"/>
        </w:rPr>
        <w:t>angio</w:t>
      </w:r>
      <w:proofErr w:type="spellEnd"/>
    </w:p>
    <w:p w14:paraId="1ADF333B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twarzoczaszki</w:t>
      </w:r>
    </w:p>
    <w:p w14:paraId="7FBD1C8C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jamy brzusznej</w:t>
      </w:r>
    </w:p>
    <w:p w14:paraId="14FD16F4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miednicy mniejszej</w:t>
      </w:r>
    </w:p>
    <w:p w14:paraId="4C665E4A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MR – Rezonans magnetyczny wysokopolowy jamy brzusznej </w:t>
      </w:r>
      <w:r w:rsidR="00EE2DCF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i miednicy mniejszej</w:t>
      </w:r>
    </w:p>
    <w:p w14:paraId="0E3C19F2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klatki piersiowej</w:t>
      </w:r>
    </w:p>
    <w:p w14:paraId="32BC2352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MR – Rezonans magnetyczny </w:t>
      </w:r>
      <w:proofErr w:type="spellStart"/>
      <w:r w:rsidRPr="008222C8">
        <w:rPr>
          <w:rFonts w:ascii="Times New Roman" w:hAnsi="Times New Roman"/>
        </w:rPr>
        <w:t>niskopolowy</w:t>
      </w:r>
      <w:proofErr w:type="spellEnd"/>
      <w:r w:rsidRPr="008222C8">
        <w:rPr>
          <w:rFonts w:ascii="Times New Roman" w:hAnsi="Times New Roman"/>
        </w:rPr>
        <w:t xml:space="preserve"> kręgosłupa lędźwiowego</w:t>
      </w:r>
    </w:p>
    <w:p w14:paraId="76A3C26C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kręgosłupa lędźwiowego</w:t>
      </w:r>
    </w:p>
    <w:p w14:paraId="0366ADF0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MR – Rezonans magnetyczny </w:t>
      </w:r>
      <w:proofErr w:type="spellStart"/>
      <w:r w:rsidRPr="008222C8">
        <w:rPr>
          <w:rFonts w:ascii="Times New Roman" w:hAnsi="Times New Roman"/>
        </w:rPr>
        <w:t>niskopolowy</w:t>
      </w:r>
      <w:proofErr w:type="spellEnd"/>
      <w:r w:rsidRPr="008222C8">
        <w:rPr>
          <w:rFonts w:ascii="Times New Roman" w:hAnsi="Times New Roman"/>
        </w:rPr>
        <w:t xml:space="preserve"> kręgosłupa piersiowego</w:t>
      </w:r>
    </w:p>
    <w:p w14:paraId="152B77AD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kręgosłupa piersiowego</w:t>
      </w:r>
    </w:p>
    <w:p w14:paraId="3F9AF71F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MR – Rezonans magnetyczny </w:t>
      </w:r>
      <w:proofErr w:type="spellStart"/>
      <w:r w:rsidRPr="008222C8">
        <w:rPr>
          <w:rFonts w:ascii="Times New Roman" w:hAnsi="Times New Roman"/>
        </w:rPr>
        <w:t>niskopolowy</w:t>
      </w:r>
      <w:proofErr w:type="spellEnd"/>
      <w:r w:rsidRPr="008222C8">
        <w:rPr>
          <w:rFonts w:ascii="Times New Roman" w:hAnsi="Times New Roman"/>
        </w:rPr>
        <w:t xml:space="preserve"> kręgosłupa szyjnego</w:t>
      </w:r>
    </w:p>
    <w:p w14:paraId="370740D8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kręgosłupa szyjnego</w:t>
      </w:r>
    </w:p>
    <w:p w14:paraId="2C4F7D7B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MR – Rezonans magnetyczny </w:t>
      </w:r>
      <w:proofErr w:type="spellStart"/>
      <w:r w:rsidRPr="008222C8">
        <w:rPr>
          <w:rFonts w:ascii="Times New Roman" w:hAnsi="Times New Roman"/>
        </w:rPr>
        <w:t>niskopolowy</w:t>
      </w:r>
      <w:proofErr w:type="spellEnd"/>
      <w:r w:rsidRPr="008222C8">
        <w:rPr>
          <w:rFonts w:ascii="Times New Roman" w:hAnsi="Times New Roman"/>
        </w:rPr>
        <w:t xml:space="preserve"> kręgosłupa krzyżowego</w:t>
      </w:r>
    </w:p>
    <w:p w14:paraId="008D9774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oczodołów</w:t>
      </w:r>
    </w:p>
    <w:p w14:paraId="52F7E05B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zatok</w:t>
      </w:r>
    </w:p>
    <w:p w14:paraId="0A66EB24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przysadki</w:t>
      </w:r>
    </w:p>
    <w:p w14:paraId="2957681F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MR – Rezonans magnetyczny </w:t>
      </w:r>
      <w:proofErr w:type="spellStart"/>
      <w:r w:rsidRPr="008222C8">
        <w:rPr>
          <w:rFonts w:ascii="Times New Roman" w:hAnsi="Times New Roman"/>
        </w:rPr>
        <w:t>niskopolowy</w:t>
      </w:r>
      <w:proofErr w:type="spellEnd"/>
      <w:r w:rsidRPr="008222C8">
        <w:rPr>
          <w:rFonts w:ascii="Times New Roman" w:hAnsi="Times New Roman"/>
        </w:rPr>
        <w:t xml:space="preserve"> stawu barkowego</w:t>
      </w:r>
    </w:p>
    <w:p w14:paraId="19422EE7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stawu barkowego</w:t>
      </w:r>
    </w:p>
    <w:p w14:paraId="1B0E0BE4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MR – Rezonans magnetyczny </w:t>
      </w:r>
      <w:proofErr w:type="spellStart"/>
      <w:r w:rsidRPr="008222C8">
        <w:rPr>
          <w:rFonts w:ascii="Times New Roman" w:hAnsi="Times New Roman"/>
        </w:rPr>
        <w:t>niskopolowy</w:t>
      </w:r>
      <w:proofErr w:type="spellEnd"/>
      <w:r w:rsidRPr="008222C8">
        <w:rPr>
          <w:rFonts w:ascii="Times New Roman" w:hAnsi="Times New Roman"/>
        </w:rPr>
        <w:t xml:space="preserve"> stawu łokciowego</w:t>
      </w:r>
    </w:p>
    <w:p w14:paraId="04EAF79C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stawu łokciowego</w:t>
      </w:r>
    </w:p>
    <w:p w14:paraId="4529BD9D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MR – Rezonans magnetyczny </w:t>
      </w:r>
      <w:proofErr w:type="spellStart"/>
      <w:r w:rsidRPr="008222C8">
        <w:rPr>
          <w:rFonts w:ascii="Times New Roman" w:hAnsi="Times New Roman"/>
        </w:rPr>
        <w:t>niskopolowy</w:t>
      </w:r>
      <w:proofErr w:type="spellEnd"/>
      <w:r w:rsidRPr="008222C8">
        <w:rPr>
          <w:rFonts w:ascii="Times New Roman" w:hAnsi="Times New Roman"/>
        </w:rPr>
        <w:t xml:space="preserve"> stawu kolanowego</w:t>
      </w:r>
    </w:p>
    <w:p w14:paraId="6D5C14BD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stawu kolanowego</w:t>
      </w:r>
    </w:p>
    <w:p w14:paraId="0094754C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MR – Rezonans magnetyczny </w:t>
      </w:r>
      <w:proofErr w:type="spellStart"/>
      <w:r w:rsidRPr="008222C8">
        <w:rPr>
          <w:rFonts w:ascii="Times New Roman" w:hAnsi="Times New Roman"/>
        </w:rPr>
        <w:t>niskopolowy</w:t>
      </w:r>
      <w:proofErr w:type="spellEnd"/>
      <w:r w:rsidRPr="008222C8">
        <w:rPr>
          <w:rFonts w:ascii="Times New Roman" w:hAnsi="Times New Roman"/>
        </w:rPr>
        <w:t xml:space="preserve"> nadgarstka</w:t>
      </w:r>
    </w:p>
    <w:p w14:paraId="5A64A7F8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nadgarstka</w:t>
      </w:r>
    </w:p>
    <w:p w14:paraId="628CBA3F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MR – Rezonans magnetyczny </w:t>
      </w:r>
      <w:proofErr w:type="spellStart"/>
      <w:r w:rsidRPr="008222C8">
        <w:rPr>
          <w:rFonts w:ascii="Times New Roman" w:hAnsi="Times New Roman"/>
        </w:rPr>
        <w:t>niskopolowy</w:t>
      </w:r>
      <w:proofErr w:type="spellEnd"/>
      <w:r w:rsidRPr="008222C8">
        <w:rPr>
          <w:rFonts w:ascii="Times New Roman" w:hAnsi="Times New Roman"/>
        </w:rPr>
        <w:t xml:space="preserve"> stawu skokowego</w:t>
      </w:r>
    </w:p>
    <w:p w14:paraId="4BD1F06E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stawu skokowego</w:t>
      </w:r>
    </w:p>
    <w:p w14:paraId="50019B3B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MR – Rezonans magnetyczny </w:t>
      </w:r>
      <w:proofErr w:type="spellStart"/>
      <w:r w:rsidRPr="008222C8">
        <w:rPr>
          <w:rFonts w:ascii="Times New Roman" w:hAnsi="Times New Roman"/>
        </w:rPr>
        <w:t>niskopolowy</w:t>
      </w:r>
      <w:proofErr w:type="spellEnd"/>
      <w:r w:rsidRPr="008222C8">
        <w:rPr>
          <w:rFonts w:ascii="Times New Roman" w:hAnsi="Times New Roman"/>
        </w:rPr>
        <w:t xml:space="preserve"> stawu biodrowego</w:t>
      </w:r>
    </w:p>
    <w:p w14:paraId="68ACF628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stawu biodrowego</w:t>
      </w:r>
    </w:p>
    <w:p w14:paraId="4E6C408F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stawów krzyżowo-biodrowych</w:t>
      </w:r>
    </w:p>
    <w:p w14:paraId="29F59A99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MR – Rezonans magnetyczny </w:t>
      </w:r>
      <w:proofErr w:type="spellStart"/>
      <w:r w:rsidRPr="008222C8">
        <w:rPr>
          <w:rFonts w:ascii="Times New Roman" w:hAnsi="Times New Roman"/>
        </w:rPr>
        <w:t>niskopolowy</w:t>
      </w:r>
      <w:proofErr w:type="spellEnd"/>
      <w:r w:rsidRPr="008222C8">
        <w:rPr>
          <w:rFonts w:ascii="Times New Roman" w:hAnsi="Times New Roman"/>
        </w:rPr>
        <w:t xml:space="preserve"> stopy</w:t>
      </w:r>
    </w:p>
    <w:p w14:paraId="4E38A198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stopy</w:t>
      </w:r>
    </w:p>
    <w:p w14:paraId="6D9C1F08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MR – Rezonans magnetyczny </w:t>
      </w:r>
      <w:proofErr w:type="spellStart"/>
      <w:r w:rsidRPr="008222C8">
        <w:rPr>
          <w:rFonts w:ascii="Times New Roman" w:hAnsi="Times New Roman"/>
        </w:rPr>
        <w:t>niskopolowy</w:t>
      </w:r>
      <w:proofErr w:type="spellEnd"/>
      <w:r w:rsidRPr="008222C8">
        <w:rPr>
          <w:rFonts w:ascii="Times New Roman" w:hAnsi="Times New Roman"/>
        </w:rPr>
        <w:t xml:space="preserve"> kończyny dolnej</w:t>
      </w:r>
    </w:p>
    <w:p w14:paraId="195F5571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podudzia</w:t>
      </w:r>
    </w:p>
    <w:p w14:paraId="795D9A4D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uda</w:t>
      </w:r>
    </w:p>
    <w:p w14:paraId="16F57C67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MR – Rezonans magnetyczny </w:t>
      </w:r>
      <w:proofErr w:type="spellStart"/>
      <w:r w:rsidRPr="008222C8">
        <w:rPr>
          <w:rFonts w:ascii="Times New Roman" w:hAnsi="Times New Roman"/>
        </w:rPr>
        <w:t>niskopolowy</w:t>
      </w:r>
      <w:proofErr w:type="spellEnd"/>
      <w:r w:rsidRPr="008222C8">
        <w:rPr>
          <w:rFonts w:ascii="Times New Roman" w:hAnsi="Times New Roman"/>
        </w:rPr>
        <w:t xml:space="preserve"> kończyny górnej</w:t>
      </w:r>
    </w:p>
    <w:p w14:paraId="62B23BC8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przedramienia</w:t>
      </w:r>
    </w:p>
    <w:p w14:paraId="6AAC429E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MR – Rezonans magnetyczny wysokopolowy ramienia</w:t>
      </w:r>
    </w:p>
    <w:p w14:paraId="6D8494DE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MR – Rezonans magnetyczny wysokopolowy ręki</w:t>
      </w:r>
    </w:p>
    <w:p w14:paraId="124FF0F4" w14:textId="77777777" w:rsidR="004230C6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MR – Rezonans ma</w:t>
      </w:r>
      <w:r w:rsidR="00A648AB" w:rsidRPr="008222C8">
        <w:rPr>
          <w:rFonts w:ascii="Times New Roman" w:hAnsi="Times New Roman"/>
        </w:rPr>
        <w:t>gnetyczny</w:t>
      </w:r>
      <w:r w:rsidRPr="008222C8">
        <w:rPr>
          <w:rFonts w:ascii="Times New Roman" w:hAnsi="Times New Roman"/>
        </w:rPr>
        <w:t xml:space="preserve"> wysokopolowy szyi</w:t>
      </w:r>
    </w:p>
    <w:p w14:paraId="1FDB6E20" w14:textId="77777777" w:rsidR="00713B10" w:rsidRPr="008222C8" w:rsidRDefault="00713B10" w:rsidP="004230C6">
      <w:pPr>
        <w:pStyle w:val="LXtre"/>
        <w:rPr>
          <w:rFonts w:ascii="Times New Roman" w:hAnsi="Times New Roman"/>
        </w:rPr>
        <w:sectPr w:rsidR="00713B10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401C7EEB" w14:textId="77777777" w:rsidR="00713B10" w:rsidRPr="008222C8" w:rsidRDefault="00713B10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Tomografia komputerowa wraz ze standardowymi środkami kontrastowymi: </w:t>
      </w:r>
    </w:p>
    <w:p w14:paraId="203DC72D" w14:textId="77777777" w:rsidR="00713B10" w:rsidRPr="008222C8" w:rsidRDefault="00713B10" w:rsidP="00713B10">
      <w:pPr>
        <w:pStyle w:val="LXpunktator"/>
        <w:rPr>
          <w:rFonts w:ascii="Times New Roman" w:hAnsi="Times New Roman"/>
        </w:rPr>
        <w:sectPr w:rsidR="00713B10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D0EDFF6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TK – Tomografia komputerowa głowy</w:t>
      </w:r>
    </w:p>
    <w:p w14:paraId="3EB2DFAC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głowy (2 fazy)</w:t>
      </w:r>
    </w:p>
    <w:p w14:paraId="6F3B9456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twarzoczaszki</w:t>
      </w:r>
    </w:p>
    <w:p w14:paraId="5BB692B0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przysadki mózgowej</w:t>
      </w:r>
    </w:p>
    <w:p w14:paraId="06265610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zatok</w:t>
      </w:r>
    </w:p>
    <w:p w14:paraId="07C05B6A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oczodołów</w:t>
      </w:r>
    </w:p>
    <w:p w14:paraId="797F9C70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kości skroniowych</w:t>
      </w:r>
    </w:p>
    <w:p w14:paraId="2FA177F7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szyi</w:t>
      </w:r>
    </w:p>
    <w:p w14:paraId="6083FB32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krtani</w:t>
      </w:r>
    </w:p>
    <w:p w14:paraId="42489D68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klatki piersiowej</w:t>
      </w:r>
    </w:p>
    <w:p w14:paraId="76CB7C5D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klatki piersiowej (2 fazy)</w:t>
      </w:r>
    </w:p>
    <w:p w14:paraId="776EF6F7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klatki piersiowej (HRCT)</w:t>
      </w:r>
    </w:p>
    <w:p w14:paraId="7705533E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jamy brzusznej</w:t>
      </w:r>
    </w:p>
    <w:p w14:paraId="225778EC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jamy brzusznej (2 fazy)</w:t>
      </w:r>
    </w:p>
    <w:p w14:paraId="10C6B1E8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jamy brzusznej Trójfazowa</w:t>
      </w:r>
    </w:p>
    <w:p w14:paraId="31A3BF4A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TK – Tomografia komputerowa miednicy mniejszej</w:t>
      </w:r>
    </w:p>
    <w:p w14:paraId="71EE4196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jamy brzusznej i miednicy mniejszej</w:t>
      </w:r>
    </w:p>
    <w:p w14:paraId="5C57112D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klatki piersiowej i jamy brzusznej</w:t>
      </w:r>
    </w:p>
    <w:p w14:paraId="133AC497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klatki piersiowej, jamy brzusznej, miednicy mniejszej</w:t>
      </w:r>
    </w:p>
    <w:p w14:paraId="50949525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szyi, klatki piersiowej, jamy brzusznej, miednicy mniejszej</w:t>
      </w:r>
    </w:p>
    <w:p w14:paraId="6F2A806F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kręgosłupa szyjnego</w:t>
      </w:r>
    </w:p>
    <w:p w14:paraId="4C8E13EA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kręgosłupa piersiowego</w:t>
      </w:r>
    </w:p>
    <w:p w14:paraId="019EDFF0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kręgosłupa lędźwiowego</w:t>
      </w:r>
    </w:p>
    <w:p w14:paraId="4701AB31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kręgosłupa lędźwiowego + krzyżowego</w:t>
      </w:r>
    </w:p>
    <w:p w14:paraId="261148B3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kręgosłupa szyjnego + lędźwiowego</w:t>
      </w:r>
    </w:p>
    <w:p w14:paraId="001ECE6D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kręgosłupa szyjnego + piersiowego</w:t>
      </w:r>
    </w:p>
    <w:p w14:paraId="38E1E571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kręgosłupa szyjnego + piersiowego + lędźwiowego</w:t>
      </w:r>
    </w:p>
    <w:p w14:paraId="4D2C0295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TK – Tomografia komputerowa kręgosłupa piersiowego + lędźwiowego</w:t>
      </w:r>
    </w:p>
    <w:p w14:paraId="2C6BF0E3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stawu biodrowego</w:t>
      </w:r>
    </w:p>
    <w:p w14:paraId="4404F760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stawu kolanowego</w:t>
      </w:r>
    </w:p>
    <w:p w14:paraId="0D92FF96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stawu skokowego</w:t>
      </w:r>
    </w:p>
    <w:p w14:paraId="5B63CB92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nadgarstka</w:t>
      </w:r>
    </w:p>
    <w:p w14:paraId="1E859514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stawu barkowego</w:t>
      </w:r>
    </w:p>
    <w:p w14:paraId="05B4EF78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stawu łokciowego</w:t>
      </w:r>
    </w:p>
    <w:p w14:paraId="095381D9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stopy</w:t>
      </w:r>
    </w:p>
    <w:p w14:paraId="63A91E99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uda</w:t>
      </w:r>
    </w:p>
    <w:p w14:paraId="6A07B955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podudzia</w:t>
      </w:r>
    </w:p>
    <w:p w14:paraId="455DE558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ramienia</w:t>
      </w:r>
    </w:p>
    <w:p w14:paraId="3E343749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przedramienia</w:t>
      </w:r>
    </w:p>
    <w:p w14:paraId="7439CEF2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TK – Tomografia komputerowa ręki</w:t>
      </w:r>
    </w:p>
    <w:p w14:paraId="68C51B8A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TK – Tomografia komputerowa – </w:t>
      </w:r>
      <w:proofErr w:type="spellStart"/>
      <w:r w:rsidRPr="008222C8">
        <w:rPr>
          <w:rFonts w:ascii="Times New Roman" w:hAnsi="Times New Roman"/>
        </w:rPr>
        <w:t>Angio</w:t>
      </w:r>
      <w:proofErr w:type="spellEnd"/>
      <w:r w:rsidRPr="008222C8">
        <w:rPr>
          <w:rFonts w:ascii="Times New Roman" w:hAnsi="Times New Roman"/>
        </w:rPr>
        <w:t xml:space="preserve"> aorty brzusznej</w:t>
      </w:r>
    </w:p>
    <w:p w14:paraId="6CBE6043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TK – Tomografia komputerowa – </w:t>
      </w:r>
      <w:proofErr w:type="spellStart"/>
      <w:r w:rsidRPr="008222C8">
        <w:rPr>
          <w:rFonts w:ascii="Times New Roman" w:hAnsi="Times New Roman"/>
        </w:rPr>
        <w:t>Angio</w:t>
      </w:r>
      <w:proofErr w:type="spellEnd"/>
      <w:r w:rsidRPr="008222C8">
        <w:rPr>
          <w:rFonts w:ascii="Times New Roman" w:hAnsi="Times New Roman"/>
        </w:rPr>
        <w:t xml:space="preserve"> głowy – badanie żył i zatok mózgu</w:t>
      </w:r>
    </w:p>
    <w:p w14:paraId="5E7FD017" w14:textId="77777777" w:rsidR="004230C6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TK – Tomografia komputerowa – </w:t>
      </w:r>
      <w:proofErr w:type="spellStart"/>
      <w:r w:rsidRPr="008222C8">
        <w:rPr>
          <w:rFonts w:ascii="Times New Roman" w:hAnsi="Times New Roman"/>
        </w:rPr>
        <w:t>Angio</w:t>
      </w:r>
      <w:proofErr w:type="spellEnd"/>
      <w:r w:rsidRPr="008222C8">
        <w:rPr>
          <w:rFonts w:ascii="Times New Roman" w:hAnsi="Times New Roman"/>
        </w:rPr>
        <w:t xml:space="preserve"> głowy – tętnice</w:t>
      </w:r>
    </w:p>
    <w:p w14:paraId="685EF5F8" w14:textId="77777777" w:rsidR="00713B10" w:rsidRPr="008222C8" w:rsidRDefault="00713B10" w:rsidP="004230C6">
      <w:pPr>
        <w:pStyle w:val="LXtre"/>
        <w:rPr>
          <w:rFonts w:ascii="Times New Roman" w:hAnsi="Times New Roman"/>
        </w:rPr>
        <w:sectPr w:rsidR="00713B10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1E0F0F5A" w14:textId="77777777" w:rsidR="00713B10" w:rsidRPr="008222C8" w:rsidRDefault="00713B10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Badania EEG:</w:t>
      </w:r>
    </w:p>
    <w:p w14:paraId="42CCA485" w14:textId="77777777" w:rsidR="00713B10" w:rsidRPr="008222C8" w:rsidRDefault="00713B10" w:rsidP="00713B10">
      <w:pPr>
        <w:pStyle w:val="LXpunktator"/>
        <w:rPr>
          <w:rFonts w:ascii="Times New Roman" w:hAnsi="Times New Roman"/>
        </w:rPr>
        <w:sectPr w:rsidR="00713B10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3FD05E54" w14:textId="3E409BB3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EEG standardowe</w:t>
      </w:r>
      <w:r w:rsidR="00956006">
        <w:rPr>
          <w:rFonts w:ascii="Times New Roman" w:hAnsi="Times New Roman"/>
        </w:rPr>
        <w:t xml:space="preserve"> </w:t>
      </w:r>
    </w:p>
    <w:p w14:paraId="37BF9874" w14:textId="120F1EEE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Badanie EEG standardowe </w:t>
      </w:r>
      <w:r w:rsidR="00956006">
        <w:rPr>
          <w:rFonts w:ascii="Times New Roman" w:hAnsi="Times New Roman"/>
        </w:rPr>
        <w:t xml:space="preserve"> </w:t>
      </w:r>
      <w:r w:rsidRPr="008222C8">
        <w:rPr>
          <w:rFonts w:ascii="Times New Roman" w:hAnsi="Times New Roman"/>
        </w:rPr>
        <w:t xml:space="preserve"> – (dzieci)</w:t>
      </w:r>
    </w:p>
    <w:p w14:paraId="4C486F1C" w14:textId="77777777" w:rsidR="00713B10" w:rsidRPr="008222C8" w:rsidRDefault="00713B10" w:rsidP="000518C5">
      <w:pPr>
        <w:pStyle w:val="LXbold"/>
        <w:rPr>
          <w:rFonts w:ascii="Times New Roman" w:hAnsi="Times New Roman"/>
        </w:rPr>
        <w:sectPr w:rsidR="00713B10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11DB5E44" w14:textId="77777777" w:rsidR="00713B10" w:rsidRPr="008222C8" w:rsidRDefault="00713B10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Badania EMG:</w:t>
      </w:r>
    </w:p>
    <w:p w14:paraId="27BC090F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Badanie EMG – elektromiografia – zespół </w:t>
      </w:r>
      <w:proofErr w:type="spellStart"/>
      <w:r w:rsidRPr="008222C8">
        <w:rPr>
          <w:rFonts w:ascii="Times New Roman" w:hAnsi="Times New Roman"/>
        </w:rPr>
        <w:t>cieśni</w:t>
      </w:r>
      <w:proofErr w:type="spellEnd"/>
      <w:r w:rsidRPr="008222C8">
        <w:rPr>
          <w:rFonts w:ascii="Times New Roman" w:hAnsi="Times New Roman"/>
        </w:rPr>
        <w:t xml:space="preserve"> nadgarstka</w:t>
      </w:r>
    </w:p>
    <w:p w14:paraId="73B43A52" w14:textId="77777777" w:rsidR="00713B10" w:rsidRPr="008222C8" w:rsidRDefault="00713B10" w:rsidP="000518C5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t>Inne badania diagnostyczne:</w:t>
      </w:r>
    </w:p>
    <w:p w14:paraId="642E4CA1" w14:textId="77777777" w:rsidR="00713B10" w:rsidRPr="008222C8" w:rsidRDefault="00713B10" w:rsidP="00713B10">
      <w:pPr>
        <w:pStyle w:val="LXpunktator"/>
        <w:rPr>
          <w:rFonts w:ascii="Times New Roman" w:hAnsi="Times New Roman"/>
        </w:rPr>
        <w:sectPr w:rsidR="00713B10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F3EAB9B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Spirometria bez leku</w:t>
      </w:r>
    </w:p>
    <w:p w14:paraId="024A4177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Spirometria – próba rozkurczowa</w:t>
      </w:r>
    </w:p>
    <w:p w14:paraId="75BE11C6" w14:textId="64108EC9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Audiometr standardowy</w:t>
      </w:r>
      <w:r w:rsidR="00956006">
        <w:rPr>
          <w:rFonts w:ascii="Times New Roman" w:hAnsi="Times New Roman"/>
        </w:rPr>
        <w:t xml:space="preserve"> </w:t>
      </w:r>
      <w:r w:rsidRPr="008222C8">
        <w:rPr>
          <w:rFonts w:ascii="Times New Roman" w:hAnsi="Times New Roman"/>
        </w:rPr>
        <w:t xml:space="preserve"> </w:t>
      </w:r>
    </w:p>
    <w:p w14:paraId="17BCC4D5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Audiometr standardowy – audiometria nadprogowa</w:t>
      </w:r>
    </w:p>
    <w:p w14:paraId="3FD7D926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Audiometr standardowy – audiometria słowna</w:t>
      </w:r>
    </w:p>
    <w:p w14:paraId="56B2625E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Tympanometria</w:t>
      </w:r>
      <w:proofErr w:type="spellEnd"/>
    </w:p>
    <w:p w14:paraId="147488A4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Densytometria kręgosłup lędźwiowy (ocena kości beleczkowej) – screening</w:t>
      </w:r>
    </w:p>
    <w:p w14:paraId="55AAC2E9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Densytometria szyjka kości udowej (ocena kości korowej) – screening</w:t>
      </w:r>
    </w:p>
    <w:p w14:paraId="13043B7D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Badanie </w:t>
      </w:r>
      <w:proofErr w:type="spellStart"/>
      <w:r w:rsidRPr="008222C8">
        <w:rPr>
          <w:rFonts w:ascii="Times New Roman" w:hAnsi="Times New Roman"/>
        </w:rPr>
        <w:t>uroflowmetryczne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246AF1E5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Mammografia </w:t>
      </w:r>
    </w:p>
    <w:p w14:paraId="35CE9C9C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Mammografia – zdjęcie celowane</w:t>
      </w:r>
    </w:p>
    <w:p w14:paraId="525ACBE9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Komputerowe pole widzenia</w:t>
      </w:r>
    </w:p>
    <w:p w14:paraId="004D8F2D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Badanie adaptacji do ciemności</w:t>
      </w:r>
    </w:p>
    <w:p w14:paraId="3A7A698B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lastRenderedPageBreak/>
        <w:t>Pachymetria</w:t>
      </w:r>
      <w:proofErr w:type="spellEnd"/>
    </w:p>
    <w:p w14:paraId="052FDC2F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Badanie GDX</w:t>
      </w:r>
    </w:p>
    <w:p w14:paraId="181E9B0B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Badanie OCT – dwoje oczu</w:t>
      </w:r>
    </w:p>
    <w:p w14:paraId="692EAFAA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Badanie OCT – jedno oko</w:t>
      </w:r>
    </w:p>
    <w:p w14:paraId="3F15EF37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Palestezjometria</w:t>
      </w:r>
      <w:proofErr w:type="spellEnd"/>
      <w:r w:rsidRPr="008222C8">
        <w:rPr>
          <w:rFonts w:ascii="Times New Roman" w:hAnsi="Times New Roman"/>
        </w:rPr>
        <w:t xml:space="preserve"> (czucie wibracji)</w:t>
      </w:r>
    </w:p>
    <w:p w14:paraId="4786DE62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Próba błędnikowa</w:t>
      </w:r>
    </w:p>
    <w:p w14:paraId="1C0E216E" w14:textId="77777777" w:rsidR="00713B10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Próba </w:t>
      </w:r>
      <w:proofErr w:type="spellStart"/>
      <w:r w:rsidRPr="008222C8">
        <w:rPr>
          <w:rFonts w:ascii="Times New Roman" w:hAnsi="Times New Roman"/>
        </w:rPr>
        <w:t>oziębieniowa</w:t>
      </w:r>
      <w:proofErr w:type="spellEnd"/>
    </w:p>
    <w:p w14:paraId="65254BE8" w14:textId="77777777" w:rsidR="004230C6" w:rsidRPr="008222C8" w:rsidRDefault="00713B10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Próba </w:t>
      </w:r>
      <w:proofErr w:type="spellStart"/>
      <w:r w:rsidRPr="008222C8">
        <w:rPr>
          <w:rFonts w:ascii="Times New Roman" w:hAnsi="Times New Roman"/>
        </w:rPr>
        <w:t>oziębieniowa</w:t>
      </w:r>
      <w:proofErr w:type="spellEnd"/>
      <w:r w:rsidRPr="008222C8">
        <w:rPr>
          <w:rFonts w:ascii="Times New Roman" w:hAnsi="Times New Roman"/>
        </w:rPr>
        <w:t xml:space="preserve"> – z termometrią skórną i próbą uciskową</w:t>
      </w:r>
    </w:p>
    <w:p w14:paraId="62DDE00A" w14:textId="77777777" w:rsidR="00713B10" w:rsidRPr="008222C8" w:rsidRDefault="00713B10" w:rsidP="004230C6">
      <w:pPr>
        <w:pStyle w:val="LXtre"/>
        <w:rPr>
          <w:rFonts w:ascii="Times New Roman" w:hAnsi="Times New Roman"/>
        </w:rPr>
        <w:sectPr w:rsidR="00713B10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4E8DAE3" w14:textId="77777777" w:rsidR="00226FEB" w:rsidRPr="008222C8" w:rsidRDefault="00226FEB" w:rsidP="00713B10">
      <w:pPr>
        <w:pStyle w:val="LXtre"/>
        <w:rPr>
          <w:rFonts w:ascii="Times New Roman" w:hAnsi="Times New Roman"/>
        </w:rPr>
      </w:pPr>
    </w:p>
    <w:p w14:paraId="394E1D66" w14:textId="77777777" w:rsidR="00B55383" w:rsidRPr="008222C8" w:rsidRDefault="00B55383" w:rsidP="00B55383">
      <w:pPr>
        <w:pStyle w:val="LXuwaga"/>
        <w:rPr>
          <w:rFonts w:ascii="Times New Roman" w:hAnsi="Times New Roman"/>
        </w:rPr>
      </w:pPr>
    </w:p>
    <w:p w14:paraId="04CAA00F" w14:textId="77777777" w:rsidR="00B55383" w:rsidRPr="008222C8" w:rsidRDefault="00B55383" w:rsidP="00B55383">
      <w:pPr>
        <w:pStyle w:val="LXuwaga"/>
        <w:rPr>
          <w:rFonts w:ascii="Times New Roman" w:hAnsi="Times New Roman"/>
          <w:b/>
        </w:rPr>
      </w:pPr>
      <w:r w:rsidRPr="008222C8">
        <w:rPr>
          <w:rFonts w:ascii="Times New Roman" w:hAnsi="Times New Roman"/>
          <w:b/>
        </w:rPr>
        <w:t>Zakres obejmuje również badania laboratoryjne:</w:t>
      </w:r>
    </w:p>
    <w:p w14:paraId="6C6B164B" w14:textId="77777777" w:rsidR="00B55383" w:rsidRPr="008222C8" w:rsidRDefault="00B55383" w:rsidP="00B55383">
      <w:pPr>
        <w:pStyle w:val="LXuwaga"/>
        <w:rPr>
          <w:rFonts w:ascii="Times New Roman" w:hAnsi="Times New Roman"/>
          <w:b/>
          <w:i w:val="0"/>
        </w:rPr>
      </w:pPr>
    </w:p>
    <w:tbl>
      <w:tblPr>
        <w:tblW w:w="804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40"/>
      </w:tblGrid>
      <w:tr w:rsidR="00D820FE" w:rsidRPr="008222C8" w14:paraId="2512FF1D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634339F3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Badanie histopatologiczne materiał z badania biopsja cienkoigłowa</w:t>
            </w:r>
          </w:p>
        </w:tc>
      </w:tr>
      <w:tr w:rsidR="00D820FE" w:rsidRPr="008222C8" w14:paraId="5D0862AE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64D1BB39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 xml:space="preserve">Bilirubina całkowita i frakcje (d. Bilirubina pośrednia) </w:t>
            </w:r>
          </w:p>
        </w:tc>
      </w:tr>
      <w:tr w:rsidR="00B55383" w:rsidRPr="008222C8" w14:paraId="1C100FB6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25BE9969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8222C8">
              <w:rPr>
                <w:rFonts w:ascii="Times New Roman" w:eastAsia="Times New Roman" w:hAnsi="Times New Roman"/>
                <w:lang w:eastAsia="pl-PL"/>
              </w:rPr>
              <w:t>Helicobacter</w:t>
            </w:r>
            <w:proofErr w:type="spellEnd"/>
            <w:r w:rsidRPr="008222C8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8222C8">
              <w:rPr>
                <w:rFonts w:ascii="Times New Roman" w:eastAsia="Times New Roman" w:hAnsi="Times New Roman"/>
                <w:lang w:eastAsia="pl-PL"/>
              </w:rPr>
              <w:t>Pylori</w:t>
            </w:r>
            <w:proofErr w:type="spellEnd"/>
            <w:r w:rsidRPr="008222C8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8222C8">
              <w:rPr>
                <w:rFonts w:ascii="Times New Roman" w:eastAsia="Times New Roman" w:hAnsi="Times New Roman"/>
                <w:lang w:eastAsia="pl-PL"/>
              </w:rPr>
              <w:t>IgA</w:t>
            </w:r>
            <w:proofErr w:type="spellEnd"/>
          </w:p>
        </w:tc>
      </w:tr>
    </w:tbl>
    <w:p w14:paraId="2F37864B" w14:textId="77777777" w:rsidR="00B55383" w:rsidRPr="008222C8" w:rsidRDefault="00B55383" w:rsidP="00B55383">
      <w:pPr>
        <w:pStyle w:val="LXuwaga"/>
        <w:rPr>
          <w:rFonts w:ascii="Times New Roman" w:hAnsi="Times New Roman"/>
          <w:b/>
          <w:i w:val="0"/>
        </w:rPr>
      </w:pPr>
    </w:p>
    <w:p w14:paraId="0027C889" w14:textId="77777777" w:rsidR="00B55383" w:rsidRPr="008222C8" w:rsidRDefault="00B55383" w:rsidP="00B55383">
      <w:pPr>
        <w:pStyle w:val="LXuwaga"/>
        <w:rPr>
          <w:rFonts w:ascii="Times New Roman" w:hAnsi="Times New Roman"/>
          <w:b/>
          <w:i w:val="0"/>
        </w:rPr>
      </w:pPr>
      <w:r w:rsidRPr="008222C8">
        <w:rPr>
          <w:rFonts w:ascii="Times New Roman" w:hAnsi="Times New Roman"/>
          <w:b/>
          <w:i w:val="0"/>
        </w:rPr>
        <w:t>Oraz diagnostyczne:</w:t>
      </w:r>
    </w:p>
    <w:p w14:paraId="1144E8B8" w14:textId="77777777" w:rsidR="00B55383" w:rsidRPr="008222C8" w:rsidRDefault="00B55383" w:rsidP="00B55383">
      <w:pPr>
        <w:pStyle w:val="LXuwaga"/>
        <w:rPr>
          <w:rFonts w:ascii="Times New Roman" w:hAnsi="Times New Roman"/>
          <w:b/>
          <w:i w:val="0"/>
        </w:rPr>
      </w:pPr>
    </w:p>
    <w:tbl>
      <w:tblPr>
        <w:tblW w:w="804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40"/>
      </w:tblGrid>
      <w:tr w:rsidR="00D820FE" w:rsidRPr="008222C8" w14:paraId="79C5BCB9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1BA0901F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 xml:space="preserve">Audiometria impedancyjna z </w:t>
            </w:r>
            <w:proofErr w:type="spellStart"/>
            <w:r w:rsidRPr="008222C8">
              <w:rPr>
                <w:rFonts w:ascii="Times New Roman" w:eastAsia="Times New Roman" w:hAnsi="Times New Roman"/>
                <w:lang w:eastAsia="pl-PL"/>
              </w:rPr>
              <w:t>tympanometrią</w:t>
            </w:r>
            <w:proofErr w:type="spellEnd"/>
            <w:r w:rsidRPr="008222C8">
              <w:rPr>
                <w:rFonts w:ascii="Times New Roman" w:eastAsia="Times New Roman" w:hAnsi="Times New Roman"/>
                <w:lang w:eastAsia="pl-PL"/>
              </w:rPr>
              <w:t xml:space="preserve"> i oceną odruchów z mięśnia strzemiączkowego (AI)</w:t>
            </w:r>
          </w:p>
        </w:tc>
      </w:tr>
      <w:tr w:rsidR="00D820FE" w:rsidRPr="008222C8" w14:paraId="5D7C20B8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31E5F1DB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Badanie EMG - elektromiografia badanie ilościowe mięśnia</w:t>
            </w:r>
          </w:p>
        </w:tc>
      </w:tr>
      <w:tr w:rsidR="00D820FE" w:rsidRPr="008222C8" w14:paraId="652F6D82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7E001B97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lastRenderedPageBreak/>
              <w:t>Badanie EMG - elektromiografia nerw twarzowy</w:t>
            </w:r>
          </w:p>
        </w:tc>
      </w:tr>
      <w:tr w:rsidR="00D820FE" w:rsidRPr="008222C8" w14:paraId="0EA86B3E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67890597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Badanie EMG - elektromiografia nieurazowe uszkodzenie nerwu</w:t>
            </w:r>
          </w:p>
        </w:tc>
      </w:tr>
      <w:tr w:rsidR="00D820FE" w:rsidRPr="008222C8" w14:paraId="65748999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6E26E6E3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Badanie EMG - elektromiografia ocena czynności spoczynkowej mięśnia</w:t>
            </w:r>
          </w:p>
        </w:tc>
      </w:tr>
      <w:tr w:rsidR="00D820FE" w:rsidRPr="008222C8" w14:paraId="33F6A71C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42CFAB97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Badanie EMG - elektromiografia polineuropatia/miopatia</w:t>
            </w:r>
          </w:p>
        </w:tc>
      </w:tr>
      <w:tr w:rsidR="00D820FE" w:rsidRPr="008222C8" w14:paraId="72F5AE0F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18759C30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Badanie EMG - elektromiografia pourazowe uszkodzenie nerwu</w:t>
            </w:r>
          </w:p>
        </w:tc>
      </w:tr>
      <w:tr w:rsidR="00D820FE" w:rsidRPr="008222C8" w14:paraId="2634FE25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5623605F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Badanie EMG - elektromiografia Próba ischemiczna (</w:t>
            </w:r>
            <w:proofErr w:type="spellStart"/>
            <w:r w:rsidRPr="008222C8">
              <w:rPr>
                <w:rFonts w:ascii="Times New Roman" w:eastAsia="Times New Roman" w:hAnsi="Times New Roman"/>
                <w:lang w:eastAsia="pl-PL"/>
              </w:rPr>
              <w:t>tężyczkowa</w:t>
            </w:r>
            <w:proofErr w:type="spellEnd"/>
            <w:r w:rsidRPr="008222C8">
              <w:rPr>
                <w:rFonts w:ascii="Times New Roman" w:eastAsia="Times New Roman" w:hAnsi="Times New Roman"/>
                <w:lang w:eastAsia="pl-PL"/>
              </w:rPr>
              <w:t>)</w:t>
            </w:r>
          </w:p>
        </w:tc>
      </w:tr>
      <w:tr w:rsidR="00D820FE" w:rsidRPr="008222C8" w14:paraId="4B0B702B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5A069EEA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Badanie EMG - elektromiografia Próba miasteniczna</w:t>
            </w:r>
          </w:p>
        </w:tc>
      </w:tr>
      <w:tr w:rsidR="00D820FE" w:rsidRPr="008222C8" w14:paraId="3A47228D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10DAF073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Badanie EMG - elektromiografia uszkodzenie splotu</w:t>
            </w:r>
          </w:p>
        </w:tc>
      </w:tr>
      <w:tr w:rsidR="00D820FE" w:rsidRPr="008222C8" w14:paraId="2458471A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56054C98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Badanie EMG - elektromiografia zespół korzeniowy 1 kończyna</w:t>
            </w:r>
          </w:p>
        </w:tc>
      </w:tr>
      <w:tr w:rsidR="00D820FE" w:rsidRPr="008222C8" w14:paraId="163CFE01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69AC68CA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Densytometria kręgosłup lędźwiowy + dwie szyjki kości udowej</w:t>
            </w:r>
          </w:p>
        </w:tc>
      </w:tr>
      <w:tr w:rsidR="00D820FE" w:rsidRPr="008222C8" w14:paraId="567FEC63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3CE92010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Densytometria kręgosłup lędźwiowy + szyjka kości udowej</w:t>
            </w:r>
          </w:p>
        </w:tc>
      </w:tr>
      <w:tr w:rsidR="00D820FE" w:rsidRPr="008222C8" w14:paraId="03B4C369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049C855C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Densytometria obie szyjki kości udowej</w:t>
            </w:r>
          </w:p>
        </w:tc>
      </w:tr>
      <w:tr w:rsidR="00D820FE" w:rsidRPr="008222C8" w14:paraId="08E51BC5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48B95455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 xml:space="preserve">MR - Rezonans magnetyczny </w:t>
            </w:r>
            <w:proofErr w:type="spellStart"/>
            <w:r w:rsidRPr="008222C8">
              <w:rPr>
                <w:rFonts w:ascii="Times New Roman" w:eastAsia="Times New Roman" w:hAnsi="Times New Roman"/>
                <w:lang w:eastAsia="pl-PL"/>
              </w:rPr>
              <w:t>niskopolowy</w:t>
            </w:r>
            <w:proofErr w:type="spellEnd"/>
            <w:r w:rsidRPr="008222C8">
              <w:rPr>
                <w:rFonts w:ascii="Times New Roman" w:eastAsia="Times New Roman" w:hAnsi="Times New Roman"/>
                <w:lang w:eastAsia="pl-PL"/>
              </w:rPr>
              <w:t xml:space="preserve"> szyi</w:t>
            </w:r>
          </w:p>
        </w:tc>
      </w:tr>
      <w:tr w:rsidR="00D820FE" w:rsidRPr="008222C8" w14:paraId="059229D1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586714B4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MR - Rezonans magnetyczny wysokopolowy głowy i szyi</w:t>
            </w:r>
          </w:p>
        </w:tc>
      </w:tr>
      <w:tr w:rsidR="00D820FE" w:rsidRPr="008222C8" w14:paraId="60EAEE15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535AE408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MR - Rezonans magnetyczny wysokopolowy kości skroniowych</w:t>
            </w:r>
          </w:p>
        </w:tc>
      </w:tr>
      <w:tr w:rsidR="00D820FE" w:rsidRPr="008222C8" w14:paraId="6CA2A660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2FBC7A0A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MR - Rezonans magnetyczny wysokopolowy krtani</w:t>
            </w:r>
          </w:p>
        </w:tc>
      </w:tr>
      <w:tr w:rsidR="00D820FE" w:rsidRPr="008222C8" w14:paraId="3BB86377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36D59B6D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MR - Rezonans magnetyczny wysokopolowy łopatki</w:t>
            </w:r>
          </w:p>
        </w:tc>
      </w:tr>
      <w:tr w:rsidR="00D820FE" w:rsidRPr="008222C8" w14:paraId="61939A2C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2BCC8EEB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MR - Rezonans magnetyczny wysokopolowy miednicy kostnej</w:t>
            </w:r>
          </w:p>
        </w:tc>
      </w:tr>
      <w:tr w:rsidR="00D820FE" w:rsidRPr="008222C8" w14:paraId="50A3BB4C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768E6ACA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MR - Rezonans magnetyczny wysokopolowy stawów mostkowo-obojczykowych</w:t>
            </w:r>
          </w:p>
        </w:tc>
      </w:tr>
      <w:tr w:rsidR="00D820FE" w:rsidRPr="008222C8" w14:paraId="42970973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34552C73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MR - Rezonans magnetyczny wysokopolowy stawów skroniowo-żuchwowych</w:t>
            </w:r>
          </w:p>
        </w:tc>
      </w:tr>
      <w:tr w:rsidR="00D820FE" w:rsidRPr="008222C8" w14:paraId="6D59F1D8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37525A2B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TK - Tomografia komputerowa kości ogonowej</w:t>
            </w:r>
          </w:p>
        </w:tc>
      </w:tr>
      <w:tr w:rsidR="00B55383" w:rsidRPr="008222C8" w14:paraId="46048F8B" w14:textId="77777777" w:rsidTr="00B55383">
        <w:trPr>
          <w:trHeight w:val="300"/>
        </w:trPr>
        <w:tc>
          <w:tcPr>
            <w:tcW w:w="8040" w:type="dxa"/>
            <w:shd w:val="clear" w:color="auto" w:fill="auto"/>
            <w:noWrap/>
            <w:vAlign w:val="bottom"/>
            <w:hideMark/>
          </w:tcPr>
          <w:p w14:paraId="2E9FDD96" w14:textId="77777777" w:rsidR="00B55383" w:rsidRPr="008222C8" w:rsidRDefault="00B55383" w:rsidP="00B5538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222C8">
              <w:rPr>
                <w:rFonts w:ascii="Times New Roman" w:eastAsia="Times New Roman" w:hAnsi="Times New Roman"/>
                <w:lang w:eastAsia="pl-PL"/>
              </w:rPr>
              <w:t>TK - Tomografia komputerowa miednicy kostnej</w:t>
            </w:r>
          </w:p>
        </w:tc>
      </w:tr>
    </w:tbl>
    <w:p w14:paraId="3803AF59" w14:textId="77777777" w:rsidR="00B55383" w:rsidRPr="008222C8" w:rsidRDefault="00B55383" w:rsidP="00813FFA">
      <w:pPr>
        <w:pStyle w:val="LXtytu"/>
        <w:rPr>
          <w:rFonts w:ascii="Times New Roman" w:hAnsi="Times New Roman"/>
          <w:color w:val="auto"/>
        </w:rPr>
      </w:pPr>
    </w:p>
    <w:p w14:paraId="006AB9BC" w14:textId="64E2E36D" w:rsidR="00813FFA" w:rsidRPr="00995007" w:rsidRDefault="00813FFA" w:rsidP="00813FFA">
      <w:pPr>
        <w:pStyle w:val="LXtytu"/>
        <w:rPr>
          <w:rFonts w:ascii="Times New Roman" w:hAnsi="Times New Roman"/>
          <w:color w:val="auto"/>
          <w:u w:val="single"/>
        </w:rPr>
      </w:pPr>
      <w:r w:rsidRPr="00995007">
        <w:rPr>
          <w:rFonts w:ascii="Times New Roman" w:hAnsi="Times New Roman"/>
          <w:color w:val="auto"/>
          <w:u w:val="single"/>
        </w:rPr>
        <w:t xml:space="preserve">Testy alergiczne </w:t>
      </w:r>
    </w:p>
    <w:p w14:paraId="196410F4" w14:textId="0C13A6CA" w:rsidR="00813FFA" w:rsidRPr="008222C8" w:rsidRDefault="00813FFA" w:rsidP="00813FFA">
      <w:pPr>
        <w:pStyle w:val="LXtre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Usługa </w:t>
      </w:r>
      <w:r w:rsidR="00995007">
        <w:rPr>
          <w:rFonts w:ascii="Times New Roman" w:hAnsi="Times New Roman"/>
        </w:rPr>
        <w:t>powinna obejmować</w:t>
      </w:r>
      <w:r w:rsidRPr="008222C8">
        <w:rPr>
          <w:rFonts w:ascii="Times New Roman" w:hAnsi="Times New Roman"/>
        </w:rPr>
        <w:t xml:space="preserve"> testy alergiczne skórne. Testy wykonywane są na zlecenie </w:t>
      </w:r>
      <w:r w:rsidR="00152F5F" w:rsidRPr="008222C8">
        <w:rPr>
          <w:rFonts w:ascii="Times New Roman" w:hAnsi="Times New Roman"/>
        </w:rPr>
        <w:t xml:space="preserve">Lekarza ambulatoryjnej Placówki medycznej wskazanej </w:t>
      </w:r>
      <w:r w:rsidR="008222C8" w:rsidRPr="008222C8">
        <w:rPr>
          <w:rFonts w:ascii="Times New Roman" w:hAnsi="Times New Roman"/>
        </w:rPr>
        <w:t xml:space="preserve">przez </w:t>
      </w:r>
      <w:proofErr w:type="spellStart"/>
      <w:r w:rsidR="008222C8" w:rsidRPr="008222C8">
        <w:rPr>
          <w:rFonts w:ascii="Times New Roman" w:hAnsi="Times New Roman"/>
        </w:rPr>
        <w:t>wykonawcę</w:t>
      </w:r>
      <w:r w:rsidRPr="008222C8">
        <w:rPr>
          <w:rFonts w:ascii="Times New Roman" w:hAnsi="Times New Roman"/>
        </w:rPr>
        <w:t>,w</w:t>
      </w:r>
      <w:proofErr w:type="spellEnd"/>
      <w:r w:rsidRPr="008222C8">
        <w:rPr>
          <w:rFonts w:ascii="Times New Roman" w:hAnsi="Times New Roman"/>
        </w:rPr>
        <w:t xml:space="preserve"> następującym zakresie:</w:t>
      </w:r>
    </w:p>
    <w:p w14:paraId="2EEB2833" w14:textId="77777777" w:rsidR="00813FFA" w:rsidRPr="008222C8" w:rsidRDefault="00813FFA" w:rsidP="00B71EC2">
      <w:pPr>
        <w:pStyle w:val="LXpunktor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Konsultacja alergologa</w:t>
      </w:r>
    </w:p>
    <w:p w14:paraId="0E71FD6A" w14:textId="77777777" w:rsidR="00813FFA" w:rsidRPr="008222C8" w:rsidRDefault="00813FFA" w:rsidP="00B71EC2">
      <w:pPr>
        <w:pStyle w:val="LXpunktor"/>
        <w:rPr>
          <w:rFonts w:ascii="Times New Roman" w:hAnsi="Times New Roman"/>
        </w:rPr>
      </w:pPr>
      <w:r w:rsidRPr="008222C8">
        <w:rPr>
          <w:rFonts w:ascii="Times New Roman" w:hAnsi="Times New Roman"/>
          <w:b/>
        </w:rPr>
        <w:t>Testy alergiczne skórne</w:t>
      </w:r>
      <w:r w:rsidRPr="008222C8">
        <w:rPr>
          <w:rFonts w:ascii="Times New Roman" w:hAnsi="Times New Roman"/>
        </w:rPr>
        <w:t xml:space="preserve"> – testy wykonywane metodą nakłuć wraz z preparatem do testów alergicznych:</w:t>
      </w:r>
    </w:p>
    <w:p w14:paraId="46139546" w14:textId="77777777" w:rsidR="00813FFA" w:rsidRPr="008222C8" w:rsidRDefault="00813FFA" w:rsidP="00B71EC2">
      <w:pPr>
        <w:pStyle w:val="LXpunktor"/>
        <w:rPr>
          <w:rFonts w:ascii="Times New Roman" w:hAnsi="Times New Roman"/>
        </w:rPr>
        <w:sectPr w:rsidR="00813FFA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85284BE" w14:textId="77777777" w:rsidR="00813FFA" w:rsidRPr="008222C8" w:rsidRDefault="00813FFA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testy alergiczne skórne 1 punkt</w:t>
      </w:r>
    </w:p>
    <w:p w14:paraId="10BB5B2C" w14:textId="77777777" w:rsidR="00813FFA" w:rsidRPr="008222C8" w:rsidRDefault="00813FFA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testy alergiczne skórne panel pokarmowy</w:t>
      </w:r>
    </w:p>
    <w:p w14:paraId="7EA55B0E" w14:textId="77777777" w:rsidR="00813FFA" w:rsidRPr="008222C8" w:rsidRDefault="00813FFA" w:rsidP="007875EC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testy alergiczne skórne panel wziewny</w:t>
      </w:r>
    </w:p>
    <w:p w14:paraId="28A33182" w14:textId="77777777" w:rsidR="00813FFA" w:rsidRPr="008222C8" w:rsidRDefault="00813FFA" w:rsidP="00813FFA">
      <w:pPr>
        <w:pStyle w:val="LXtre"/>
        <w:rPr>
          <w:rFonts w:ascii="Times New Roman" w:hAnsi="Times New Roman"/>
        </w:rPr>
        <w:sectPr w:rsidR="00813FFA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17AF00CD" w14:textId="77777777" w:rsidR="00813FFA" w:rsidRPr="008222C8" w:rsidRDefault="00813FFA" w:rsidP="00813FFA">
      <w:pPr>
        <w:pStyle w:val="LXtre"/>
        <w:rPr>
          <w:rFonts w:ascii="Times New Roman" w:hAnsi="Times New Roman"/>
        </w:rPr>
      </w:pPr>
    </w:p>
    <w:p w14:paraId="46DE13E7" w14:textId="77777777" w:rsidR="00085D9A" w:rsidRPr="00995007" w:rsidRDefault="00085D9A" w:rsidP="00085D9A">
      <w:pPr>
        <w:pStyle w:val="LXtytu"/>
        <w:rPr>
          <w:rFonts w:ascii="Times New Roman" w:hAnsi="Times New Roman"/>
          <w:color w:val="auto"/>
          <w:u w:val="single"/>
        </w:rPr>
      </w:pPr>
      <w:r w:rsidRPr="00995007">
        <w:rPr>
          <w:rFonts w:ascii="Times New Roman" w:hAnsi="Times New Roman"/>
          <w:color w:val="auto"/>
          <w:u w:val="single"/>
        </w:rPr>
        <w:t xml:space="preserve">Prowadzenie ciąży </w:t>
      </w:r>
    </w:p>
    <w:p w14:paraId="50AE6DBE" w14:textId="2FD785BB" w:rsidR="00085D9A" w:rsidRPr="008222C8" w:rsidRDefault="00085D9A" w:rsidP="00085D9A">
      <w:pPr>
        <w:pStyle w:val="LXtre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Usługa </w:t>
      </w:r>
      <w:r w:rsidR="00995007">
        <w:rPr>
          <w:rFonts w:ascii="Times New Roman" w:hAnsi="Times New Roman"/>
        </w:rPr>
        <w:t>powinna obejmować</w:t>
      </w:r>
      <w:r w:rsidRPr="008222C8">
        <w:rPr>
          <w:rFonts w:ascii="Times New Roman" w:hAnsi="Times New Roman"/>
        </w:rPr>
        <w:t xml:space="preserve"> prowadzenia Ciąży o przebiegu fizjologicznym przez Lekarza w </w:t>
      </w:r>
      <w:r w:rsidR="00452EDD" w:rsidRPr="008222C8">
        <w:rPr>
          <w:rFonts w:ascii="Times New Roman" w:hAnsi="Times New Roman"/>
        </w:rPr>
        <w:t>ambulatoryjnych</w:t>
      </w:r>
      <w:r w:rsidR="00152F5F" w:rsidRPr="008222C8">
        <w:rPr>
          <w:rFonts w:ascii="Times New Roman" w:hAnsi="Times New Roman"/>
        </w:rPr>
        <w:t xml:space="preserve"> Placówkach medycznych wskazanych </w:t>
      </w:r>
      <w:r w:rsidR="008222C8" w:rsidRPr="008222C8">
        <w:rPr>
          <w:rFonts w:ascii="Times New Roman" w:hAnsi="Times New Roman"/>
        </w:rPr>
        <w:t>przez wykonawcę</w:t>
      </w:r>
      <w:r w:rsidRPr="008222C8">
        <w:rPr>
          <w:rFonts w:ascii="Times New Roman" w:hAnsi="Times New Roman"/>
        </w:rPr>
        <w:t xml:space="preserve"> składa się z czynnego poradnictwa zdrowotnego w zakresie fizjologii przebiegu ciąży i porodu </w:t>
      </w:r>
      <w:r w:rsidR="00221EBD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w następującym zakresie:</w:t>
      </w:r>
    </w:p>
    <w:p w14:paraId="4EB4F048" w14:textId="77777777" w:rsidR="001C3320" w:rsidRPr="008222C8" w:rsidRDefault="001C3320" w:rsidP="001C3320">
      <w:pPr>
        <w:pStyle w:val="LXpunktator"/>
        <w:rPr>
          <w:rFonts w:ascii="Times New Roman" w:hAnsi="Times New Roman"/>
        </w:rPr>
        <w:sectPr w:rsidR="001C3320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0E72E755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Konsultacja ginekologa – prowadzenie ciąży</w:t>
      </w:r>
    </w:p>
    <w:p w14:paraId="69214DF1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Glukoza na czczo</w:t>
      </w:r>
    </w:p>
    <w:p w14:paraId="3DB7FAE1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Glukoza test obciążenia 75 g glukozy po 1 godzinie</w:t>
      </w:r>
    </w:p>
    <w:p w14:paraId="56206BE5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Glukoza test obciążenia 75 g glukozy po 2 godzinach</w:t>
      </w:r>
    </w:p>
    <w:p w14:paraId="34D80815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Grupa krwi AB0, Rh, p / ciała przeglądowe</w:t>
      </w:r>
    </w:p>
    <w:p w14:paraId="5EBAE9F0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Estriol wolny</w:t>
      </w:r>
    </w:p>
    <w:p w14:paraId="43AD93FF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HBs</w:t>
      </w:r>
      <w:proofErr w:type="spellEnd"/>
      <w:r w:rsidRPr="008222C8">
        <w:rPr>
          <w:rFonts w:ascii="Times New Roman" w:hAnsi="Times New Roman"/>
        </w:rPr>
        <w:t xml:space="preserve"> Ab / przeciwciała </w:t>
      </w:r>
    </w:p>
    <w:p w14:paraId="7513887B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proofErr w:type="spellStart"/>
      <w:r w:rsidRPr="008222C8">
        <w:rPr>
          <w:rFonts w:ascii="Times New Roman" w:hAnsi="Times New Roman"/>
        </w:rPr>
        <w:t>HBs</w:t>
      </w:r>
      <w:proofErr w:type="spellEnd"/>
      <w:r w:rsidRPr="008222C8">
        <w:rPr>
          <w:rFonts w:ascii="Times New Roman" w:hAnsi="Times New Roman"/>
        </w:rPr>
        <w:t xml:space="preserve"> Ag / antygen </w:t>
      </w:r>
    </w:p>
    <w:p w14:paraId="0967D7A4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HCV Ab / przeciwciała </w:t>
      </w:r>
    </w:p>
    <w:p w14:paraId="6FC852EA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HIV I / HIV II </w:t>
      </w:r>
    </w:p>
    <w:p w14:paraId="7321DEE1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Mocz – badanie ogólne </w:t>
      </w:r>
    </w:p>
    <w:p w14:paraId="757051F3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Morfologia + płytki + rozmaz automatyczny </w:t>
      </w:r>
    </w:p>
    <w:p w14:paraId="7104CCFD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 / ciała odpornościowe przeglądowe / </w:t>
      </w:r>
      <w:proofErr w:type="spellStart"/>
      <w:r w:rsidRPr="008222C8">
        <w:rPr>
          <w:rFonts w:ascii="Times New Roman" w:hAnsi="Times New Roman"/>
        </w:rPr>
        <w:t>alloprzeciwciała</w:t>
      </w:r>
      <w:proofErr w:type="spellEnd"/>
      <w:r w:rsidRPr="008222C8">
        <w:rPr>
          <w:rFonts w:ascii="Times New Roman" w:hAnsi="Times New Roman"/>
        </w:rPr>
        <w:t xml:space="preserve"> (zastępuje P / ciała anty Rh/–/) </w:t>
      </w:r>
    </w:p>
    <w:p w14:paraId="6038ED89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Różyczka </w:t>
      </w:r>
      <w:proofErr w:type="spellStart"/>
      <w:r w:rsidRPr="008222C8">
        <w:rPr>
          <w:rFonts w:ascii="Times New Roman" w:hAnsi="Times New Roman"/>
        </w:rPr>
        <w:t>IgG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02FD82B4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Różyczka </w:t>
      </w:r>
      <w:proofErr w:type="spellStart"/>
      <w:r w:rsidRPr="008222C8">
        <w:rPr>
          <w:rFonts w:ascii="Times New Roman" w:hAnsi="Times New Roman"/>
        </w:rPr>
        <w:t>IgM</w:t>
      </w:r>
      <w:proofErr w:type="spellEnd"/>
    </w:p>
    <w:p w14:paraId="528BF660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Serologia kiły podstawowa (VDRL lub USR lub anty TP) </w:t>
      </w:r>
    </w:p>
    <w:p w14:paraId="5E77A98D" w14:textId="1B156A0E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Standardowa</w:t>
      </w:r>
      <w:r w:rsidR="00956006">
        <w:rPr>
          <w:rFonts w:ascii="Times New Roman" w:hAnsi="Times New Roman"/>
        </w:rPr>
        <w:t xml:space="preserve"> </w:t>
      </w:r>
      <w:r w:rsidRPr="008222C8">
        <w:rPr>
          <w:rFonts w:ascii="Times New Roman" w:hAnsi="Times New Roman"/>
        </w:rPr>
        <w:t xml:space="preserve">cytologia szyjki macicy </w:t>
      </w:r>
    </w:p>
    <w:p w14:paraId="2FB06D8D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Toksoplazmoza </w:t>
      </w:r>
      <w:proofErr w:type="spellStart"/>
      <w:r w:rsidRPr="008222C8">
        <w:rPr>
          <w:rFonts w:ascii="Times New Roman" w:hAnsi="Times New Roman"/>
        </w:rPr>
        <w:t>IgG</w:t>
      </w:r>
      <w:proofErr w:type="spellEnd"/>
    </w:p>
    <w:p w14:paraId="1E678035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Toksoplazmoza </w:t>
      </w:r>
      <w:proofErr w:type="spellStart"/>
      <w:r w:rsidRPr="008222C8">
        <w:rPr>
          <w:rFonts w:ascii="Times New Roman" w:hAnsi="Times New Roman"/>
        </w:rPr>
        <w:t>IgM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03AE3DC2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Total Beta-</w:t>
      </w:r>
      <w:proofErr w:type="spellStart"/>
      <w:r w:rsidRPr="008222C8">
        <w:rPr>
          <w:rFonts w:ascii="Times New Roman" w:hAnsi="Times New Roman"/>
        </w:rPr>
        <w:t>hCG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4E840069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Wymaz z odbytu posiew w kierunku </w:t>
      </w:r>
      <w:proofErr w:type="spellStart"/>
      <w:r w:rsidRPr="008222C8">
        <w:rPr>
          <w:rFonts w:ascii="Times New Roman" w:hAnsi="Times New Roman"/>
        </w:rPr>
        <w:t>pać</w:t>
      </w:r>
      <w:proofErr w:type="spellEnd"/>
      <w:r w:rsidRPr="008222C8">
        <w:rPr>
          <w:rFonts w:ascii="Times New Roman" w:hAnsi="Times New Roman"/>
        </w:rPr>
        <w:t>. hem. z gr. B (GBS)</w:t>
      </w:r>
    </w:p>
    <w:p w14:paraId="39109A2E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Wymaz z pochwy w kierunku GBS</w:t>
      </w:r>
    </w:p>
    <w:p w14:paraId="4CF7AEFA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Posiew w kierunku GC (GNC) wymaz </w:t>
      </w:r>
      <w:r w:rsidR="000012A6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z pochwy</w:t>
      </w:r>
    </w:p>
    <w:p w14:paraId="5500859C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Posiew w kierunku GC (GNC) wymaz </w:t>
      </w:r>
      <w:r w:rsidR="00221EBD" w:rsidRPr="008222C8">
        <w:rPr>
          <w:rFonts w:ascii="Times New Roman" w:hAnsi="Times New Roman"/>
        </w:rPr>
        <w:br/>
      </w:r>
      <w:r w:rsidRPr="008222C8">
        <w:rPr>
          <w:rFonts w:ascii="Times New Roman" w:hAnsi="Times New Roman"/>
        </w:rPr>
        <w:t>z kanału szyjki macicy</w:t>
      </w:r>
    </w:p>
    <w:p w14:paraId="101294E1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ciąży </w:t>
      </w:r>
    </w:p>
    <w:p w14:paraId="33E64219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USG ciąży </w:t>
      </w:r>
      <w:proofErr w:type="spellStart"/>
      <w:r w:rsidRPr="008222C8">
        <w:rPr>
          <w:rFonts w:ascii="Times New Roman" w:hAnsi="Times New Roman"/>
        </w:rPr>
        <w:t>transwaginalne</w:t>
      </w:r>
      <w:proofErr w:type="spellEnd"/>
      <w:r w:rsidRPr="008222C8">
        <w:rPr>
          <w:rFonts w:ascii="Times New Roman" w:hAnsi="Times New Roman"/>
        </w:rPr>
        <w:t xml:space="preserve"> </w:t>
      </w:r>
    </w:p>
    <w:p w14:paraId="23828210" w14:textId="77777777" w:rsidR="001C3320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USG ginekologiczne przez powłoki brzuszne </w:t>
      </w:r>
    </w:p>
    <w:p w14:paraId="60C47681" w14:textId="77777777" w:rsidR="00085D9A" w:rsidRPr="008222C8" w:rsidRDefault="001C3320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USG ginekologiczne </w:t>
      </w:r>
      <w:proofErr w:type="spellStart"/>
      <w:r w:rsidRPr="008222C8">
        <w:rPr>
          <w:rFonts w:ascii="Times New Roman" w:hAnsi="Times New Roman"/>
        </w:rPr>
        <w:t>transwaginalne</w:t>
      </w:r>
      <w:proofErr w:type="spellEnd"/>
    </w:p>
    <w:p w14:paraId="6C0312C5" w14:textId="77777777" w:rsidR="001C3320" w:rsidRPr="008222C8" w:rsidRDefault="001C3320" w:rsidP="00085D9A">
      <w:pPr>
        <w:pStyle w:val="LXtre"/>
        <w:rPr>
          <w:rFonts w:ascii="Times New Roman" w:hAnsi="Times New Roman"/>
        </w:rPr>
        <w:sectPr w:rsidR="001C3320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4CF3FC96" w14:textId="77777777" w:rsidR="003516E2" w:rsidRPr="008222C8" w:rsidRDefault="003516E2" w:rsidP="001C3320">
      <w:pPr>
        <w:pStyle w:val="LXuwaga"/>
        <w:rPr>
          <w:rFonts w:ascii="Times New Roman" w:hAnsi="Times New Roman"/>
          <w:i w:val="0"/>
        </w:rPr>
      </w:pPr>
    </w:p>
    <w:p w14:paraId="6098A86E" w14:textId="5B3EF892" w:rsidR="000E4CAD" w:rsidRPr="00D175D9" w:rsidRDefault="00D175D9" w:rsidP="000E4CAD">
      <w:pPr>
        <w:pStyle w:val="LXtytu"/>
        <w:rPr>
          <w:rFonts w:ascii="Times New Roman" w:hAnsi="Times New Roman"/>
          <w:color w:val="auto"/>
          <w:u w:val="single"/>
        </w:rPr>
      </w:pPr>
      <w:r w:rsidRPr="00D175D9">
        <w:rPr>
          <w:rFonts w:ascii="Times New Roman" w:hAnsi="Times New Roman"/>
          <w:color w:val="auto"/>
          <w:u w:val="single"/>
        </w:rPr>
        <w:t>Fizjoterapia</w:t>
      </w:r>
    </w:p>
    <w:p w14:paraId="04B4287B" w14:textId="23A28E5E" w:rsidR="00AA442E" w:rsidRPr="008222C8" w:rsidRDefault="000E4CAD" w:rsidP="000E4CAD">
      <w:pPr>
        <w:pStyle w:val="LXtre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Usługa Fizjoterapia </w:t>
      </w:r>
      <w:r w:rsidR="00995007">
        <w:rPr>
          <w:rFonts w:ascii="Times New Roman" w:hAnsi="Times New Roman"/>
        </w:rPr>
        <w:t>powinna obejmować</w:t>
      </w:r>
      <w:r w:rsidRPr="008222C8">
        <w:rPr>
          <w:rFonts w:ascii="Times New Roman" w:hAnsi="Times New Roman"/>
        </w:rPr>
        <w:t xml:space="preserve"> wykonanie ogółem w 12 miesięcznym </w:t>
      </w:r>
      <w:r w:rsidR="0011236F" w:rsidRPr="008222C8">
        <w:rPr>
          <w:rFonts w:ascii="Times New Roman" w:hAnsi="Times New Roman"/>
        </w:rPr>
        <w:t>okresie obowiązywania umowy</w:t>
      </w:r>
      <w:r w:rsidRPr="008222C8">
        <w:rPr>
          <w:rFonts w:ascii="Times New Roman" w:hAnsi="Times New Roman"/>
        </w:rPr>
        <w:t xml:space="preserve">: </w:t>
      </w:r>
      <w:r w:rsidRPr="008222C8">
        <w:rPr>
          <w:rFonts w:ascii="Times New Roman" w:hAnsi="Times New Roman"/>
          <w:b/>
        </w:rPr>
        <w:t>20 zabiegów fizykoterapeutycznych i 10 z</w:t>
      </w:r>
      <w:r w:rsidR="00DA2E52" w:rsidRPr="008222C8">
        <w:rPr>
          <w:rFonts w:ascii="Times New Roman" w:hAnsi="Times New Roman"/>
          <w:b/>
        </w:rPr>
        <w:t>abiegów kinezyterapeutycznych (</w:t>
      </w:r>
      <w:r w:rsidRPr="008222C8">
        <w:rPr>
          <w:rFonts w:ascii="Times New Roman" w:hAnsi="Times New Roman"/>
          <w:b/>
        </w:rPr>
        <w:t>w tym masaż leczniczy) oraz 3 zabiegów rehabilitacji (</w:t>
      </w:r>
      <w:proofErr w:type="spellStart"/>
      <w:r w:rsidRPr="008222C8">
        <w:rPr>
          <w:rFonts w:ascii="Times New Roman" w:hAnsi="Times New Roman"/>
          <w:b/>
        </w:rPr>
        <w:t>neurokinezjologicznej</w:t>
      </w:r>
      <w:proofErr w:type="spellEnd"/>
      <w:r w:rsidRPr="008222C8">
        <w:rPr>
          <w:rFonts w:ascii="Times New Roman" w:hAnsi="Times New Roman"/>
          <w:b/>
        </w:rPr>
        <w:t xml:space="preserve"> lub wad postawy)</w:t>
      </w:r>
      <w:r w:rsidRPr="008222C8">
        <w:rPr>
          <w:rFonts w:ascii="Times New Roman" w:hAnsi="Times New Roman"/>
        </w:rPr>
        <w:t xml:space="preserve"> z następującego zakresu zabiegów fizyko-i kinezyterapii:</w:t>
      </w:r>
    </w:p>
    <w:p w14:paraId="0E81BC5F" w14:textId="77777777" w:rsidR="002A45E4" w:rsidRPr="008222C8" w:rsidRDefault="002A45E4" w:rsidP="002A45E4">
      <w:pPr>
        <w:pStyle w:val="LXpunktator"/>
        <w:rPr>
          <w:rFonts w:ascii="Times New Roman" w:hAnsi="Times New Roman"/>
        </w:rPr>
        <w:sectPr w:rsidR="002A45E4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22243924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Konsultacja fizjoterapeuty</w:t>
      </w:r>
    </w:p>
    <w:p w14:paraId="62B0EF7F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Konsultacja lekarska – ustalenie trybu rehabilitacji</w:t>
      </w:r>
    </w:p>
    <w:p w14:paraId="38E0B7A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elektrostymulacja mm. k. dolnej </w:t>
      </w:r>
    </w:p>
    <w:p w14:paraId="1FF327D7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elektrostymulacja mm. k. górnej </w:t>
      </w:r>
    </w:p>
    <w:p w14:paraId="4E4C1B3A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kręgosłup lędźwiowy</w:t>
      </w:r>
    </w:p>
    <w:p w14:paraId="58BD5BC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kręgosłup piersiowy</w:t>
      </w:r>
    </w:p>
    <w:p w14:paraId="7376EE1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kręgosłup szyjny</w:t>
      </w:r>
    </w:p>
    <w:p w14:paraId="3498811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nadgarstek </w:t>
      </w:r>
    </w:p>
    <w:p w14:paraId="599CDA5E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podudzie</w:t>
      </w:r>
    </w:p>
    <w:p w14:paraId="71723CE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przedramię </w:t>
      </w:r>
    </w:p>
    <w:p w14:paraId="4696AA27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ramię </w:t>
      </w:r>
    </w:p>
    <w:p w14:paraId="1D0A845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ręka </w:t>
      </w:r>
    </w:p>
    <w:p w14:paraId="3783E63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staw barkowy </w:t>
      </w:r>
    </w:p>
    <w:p w14:paraId="5A23489C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staw biodrowy </w:t>
      </w:r>
    </w:p>
    <w:p w14:paraId="16A55BD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staw kolanowy </w:t>
      </w:r>
    </w:p>
    <w:p w14:paraId="60C138C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staw łokciowy </w:t>
      </w:r>
    </w:p>
    <w:p w14:paraId="6FABCC7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staw skokowy </w:t>
      </w:r>
    </w:p>
    <w:p w14:paraId="2CCF9E1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stopa </w:t>
      </w:r>
    </w:p>
    <w:p w14:paraId="33F190E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</w:t>
      </w:r>
      <w:proofErr w:type="spellStart"/>
      <w:r w:rsidRPr="008222C8">
        <w:rPr>
          <w:rFonts w:ascii="Times New Roman" w:hAnsi="Times New Roman"/>
        </w:rPr>
        <w:t>fonoforeza</w:t>
      </w:r>
      <w:proofErr w:type="spellEnd"/>
      <w:r w:rsidRPr="008222C8">
        <w:rPr>
          <w:rFonts w:ascii="Times New Roman" w:hAnsi="Times New Roman"/>
        </w:rPr>
        <w:t xml:space="preserve"> udo </w:t>
      </w:r>
    </w:p>
    <w:p w14:paraId="554FF97A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galwanizacja kręgosłup lędźwiowy</w:t>
      </w:r>
    </w:p>
    <w:p w14:paraId="7822B32E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galwanizacja kręgosłup piersiowy</w:t>
      </w:r>
    </w:p>
    <w:p w14:paraId="6640E13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galwanizacja kręgosłup szyjny</w:t>
      </w:r>
    </w:p>
    <w:p w14:paraId="620C342C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galwanizacja nadgarstek </w:t>
      </w:r>
    </w:p>
    <w:p w14:paraId="093A633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galwanizacja podudzie </w:t>
      </w:r>
    </w:p>
    <w:p w14:paraId="1FFDDA2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galwanizacja przedramię </w:t>
      </w:r>
    </w:p>
    <w:p w14:paraId="68A7C0F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galwanizacja ramię </w:t>
      </w:r>
    </w:p>
    <w:p w14:paraId="06A2D50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galwanizacja ręka </w:t>
      </w:r>
    </w:p>
    <w:p w14:paraId="2FD2DC0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galwanizacja staw barkowy </w:t>
      </w:r>
    </w:p>
    <w:p w14:paraId="474F2599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galwanizacja staw biodrowy </w:t>
      </w:r>
    </w:p>
    <w:p w14:paraId="42623580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galwanizacja staw kolanowy </w:t>
      </w:r>
    </w:p>
    <w:p w14:paraId="4CAB3DF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galwanizacja staw łokciowy </w:t>
      </w:r>
    </w:p>
    <w:p w14:paraId="607473EF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galwanizacja staw skokowy </w:t>
      </w:r>
    </w:p>
    <w:p w14:paraId="6E907DC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galwanizacja stopa </w:t>
      </w:r>
    </w:p>
    <w:p w14:paraId="3837037B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galwanizacja udo </w:t>
      </w:r>
    </w:p>
    <w:p w14:paraId="318D4FA4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jonoforeza kręgosłup lędźwiowy</w:t>
      </w:r>
    </w:p>
    <w:p w14:paraId="153504C6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Fizykoterapia – jonoforeza kręgosłup piersiowy</w:t>
      </w:r>
    </w:p>
    <w:p w14:paraId="2E04CA44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jonoforeza kręgosłup szyjny</w:t>
      </w:r>
    </w:p>
    <w:p w14:paraId="08D05E3C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jonoforeza nadgarstek </w:t>
      </w:r>
    </w:p>
    <w:p w14:paraId="3CBBDADF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jonoforeza podudzie </w:t>
      </w:r>
    </w:p>
    <w:p w14:paraId="0DC863E6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jonoforeza przedramię </w:t>
      </w:r>
    </w:p>
    <w:p w14:paraId="5BAD1B96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jonoforeza ramię </w:t>
      </w:r>
    </w:p>
    <w:p w14:paraId="1B0829B4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jonoforeza ręka </w:t>
      </w:r>
    </w:p>
    <w:p w14:paraId="23349A8F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jonoforeza staw barkowy</w:t>
      </w:r>
    </w:p>
    <w:p w14:paraId="341A345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jonoforeza staw biodrowy</w:t>
      </w:r>
    </w:p>
    <w:p w14:paraId="6C55F57E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jonoforeza staw kolanowy </w:t>
      </w:r>
    </w:p>
    <w:p w14:paraId="38B7DC7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jonoforeza staw łokciowy </w:t>
      </w:r>
    </w:p>
    <w:p w14:paraId="00914DBF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jonoforeza staw skokowy </w:t>
      </w:r>
    </w:p>
    <w:p w14:paraId="616058AC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jonoforeza stopa </w:t>
      </w:r>
    </w:p>
    <w:p w14:paraId="4836B8D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jonoforeza udo </w:t>
      </w:r>
    </w:p>
    <w:p w14:paraId="765E0D2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krioterapia miejscowa kręgosłup lędźwiowy</w:t>
      </w:r>
    </w:p>
    <w:p w14:paraId="112BBDCE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krioterapia miejscowa kręgosłup piersiowy</w:t>
      </w:r>
    </w:p>
    <w:p w14:paraId="561D4E7E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krioterapia miejscowa kręgosłup szyjny</w:t>
      </w:r>
    </w:p>
    <w:p w14:paraId="3D591CA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krioterapia miejscowa nadgarstek </w:t>
      </w:r>
    </w:p>
    <w:p w14:paraId="1EAC12B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krioterapia miejscowa podudzie </w:t>
      </w:r>
    </w:p>
    <w:p w14:paraId="4A56181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krioterapia miejscowa przedramię </w:t>
      </w:r>
    </w:p>
    <w:p w14:paraId="63E64979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krioterapia miejscowa ramię </w:t>
      </w:r>
    </w:p>
    <w:p w14:paraId="149D861E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krioterapia miejscowa ręka </w:t>
      </w:r>
    </w:p>
    <w:p w14:paraId="7A2EFA99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krioterapia miejscowa staw barkowy </w:t>
      </w:r>
    </w:p>
    <w:p w14:paraId="7750A74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krioterapia miejscowa staw biodrowy </w:t>
      </w:r>
    </w:p>
    <w:p w14:paraId="6C2E5DFB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krioterapia miejscowa staw kolanowy </w:t>
      </w:r>
    </w:p>
    <w:p w14:paraId="49D8448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krioterapia miejscowa staw łokciowy </w:t>
      </w:r>
    </w:p>
    <w:p w14:paraId="08C9702C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krioterapia miejscowa staw skokowy </w:t>
      </w:r>
    </w:p>
    <w:p w14:paraId="32E0F0E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krioterapia miejscowa stopa </w:t>
      </w:r>
    </w:p>
    <w:p w14:paraId="7A8661C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krioterapia miejscowa udo </w:t>
      </w:r>
    </w:p>
    <w:p w14:paraId="1061C7F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laser kręgosłup lędźwiowy</w:t>
      </w:r>
    </w:p>
    <w:p w14:paraId="1240285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laser kręgosłup piersiowy</w:t>
      </w:r>
    </w:p>
    <w:p w14:paraId="4257750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laser kręgosłup szyjny</w:t>
      </w:r>
    </w:p>
    <w:p w14:paraId="30308F7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laser nadgarstek </w:t>
      </w:r>
    </w:p>
    <w:p w14:paraId="51FBA0F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laser podudzie </w:t>
      </w:r>
    </w:p>
    <w:p w14:paraId="3D5BF9EE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laser przedramię </w:t>
      </w:r>
    </w:p>
    <w:p w14:paraId="0C8FE82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Fizykoterapia – laser ramię </w:t>
      </w:r>
    </w:p>
    <w:p w14:paraId="07C98E44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laser ręka </w:t>
      </w:r>
    </w:p>
    <w:p w14:paraId="5A636A5E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laser staw barkowy </w:t>
      </w:r>
    </w:p>
    <w:p w14:paraId="32F483AC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laser staw biodrowy </w:t>
      </w:r>
    </w:p>
    <w:p w14:paraId="696C2A0F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laser staw kolanowy </w:t>
      </w:r>
    </w:p>
    <w:p w14:paraId="759673B6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laser staw łokciowy </w:t>
      </w:r>
    </w:p>
    <w:p w14:paraId="27E20D6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laser staw skokowy </w:t>
      </w:r>
    </w:p>
    <w:p w14:paraId="2628B45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laser stopa </w:t>
      </w:r>
    </w:p>
    <w:p w14:paraId="029AF627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laser udo </w:t>
      </w:r>
    </w:p>
    <w:p w14:paraId="0DE1DE6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pole magnetyczne kręgosłup lędźwiowy</w:t>
      </w:r>
    </w:p>
    <w:p w14:paraId="2D1E0404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pole magnetyczne kręgosłup piersiowy</w:t>
      </w:r>
    </w:p>
    <w:p w14:paraId="738CDBD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pole magnetyczne kręgosłup szyjny</w:t>
      </w:r>
    </w:p>
    <w:p w14:paraId="7DDA2DB4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pole magnetyczne nadgarstek </w:t>
      </w:r>
    </w:p>
    <w:p w14:paraId="36183C9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pole magnetyczne podudzie </w:t>
      </w:r>
    </w:p>
    <w:p w14:paraId="5AD848FC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pole magnetyczne przedramię </w:t>
      </w:r>
    </w:p>
    <w:p w14:paraId="3674E23C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pole magnetyczne ramię </w:t>
      </w:r>
    </w:p>
    <w:p w14:paraId="3D17E6D9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pole magnetyczne ręka </w:t>
      </w:r>
    </w:p>
    <w:p w14:paraId="58FFDE8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pole magnetyczne staw barkowy </w:t>
      </w:r>
    </w:p>
    <w:p w14:paraId="6B080C99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pole magnetyczne staw biodrowy </w:t>
      </w:r>
    </w:p>
    <w:p w14:paraId="2ED82E96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pole magnetyczne staw kolanowy </w:t>
      </w:r>
    </w:p>
    <w:p w14:paraId="368004A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pole magnetyczne staw łokciowy </w:t>
      </w:r>
    </w:p>
    <w:p w14:paraId="683EBA6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pole magnetyczne staw skokowy </w:t>
      </w:r>
    </w:p>
    <w:p w14:paraId="4980FAEC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pole magnetyczne stopa </w:t>
      </w:r>
    </w:p>
    <w:p w14:paraId="742707D9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pole magnetyczne udo </w:t>
      </w:r>
    </w:p>
    <w:p w14:paraId="1865010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prądy DD kręgosłup lędźwiowy</w:t>
      </w:r>
    </w:p>
    <w:p w14:paraId="75E614E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prądy DD kręgosłup piersiowy</w:t>
      </w:r>
    </w:p>
    <w:p w14:paraId="16BBEEAE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prądy DD kręgosłup szyjny</w:t>
      </w:r>
    </w:p>
    <w:p w14:paraId="42C0554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DD nadgarstek </w:t>
      </w:r>
    </w:p>
    <w:p w14:paraId="6793D330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DD podudzie </w:t>
      </w:r>
    </w:p>
    <w:p w14:paraId="2D19CF3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DD przedramię </w:t>
      </w:r>
    </w:p>
    <w:p w14:paraId="522EAD8B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DD ramię </w:t>
      </w:r>
    </w:p>
    <w:p w14:paraId="63C49B6A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DD ręka </w:t>
      </w:r>
    </w:p>
    <w:p w14:paraId="088B1D4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DD staw barkowy </w:t>
      </w:r>
    </w:p>
    <w:p w14:paraId="5BEE281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DD staw biodrowy </w:t>
      </w:r>
    </w:p>
    <w:p w14:paraId="5A85069F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DD staw kolanowy </w:t>
      </w:r>
    </w:p>
    <w:p w14:paraId="3C5BDCC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DD staw łokciowy </w:t>
      </w:r>
    </w:p>
    <w:p w14:paraId="2B32728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Fizykoterapia – prądy DD staw skokowy</w:t>
      </w:r>
    </w:p>
    <w:p w14:paraId="4961490A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DD stopa </w:t>
      </w:r>
    </w:p>
    <w:p w14:paraId="343BD8DA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DD udo </w:t>
      </w:r>
    </w:p>
    <w:p w14:paraId="76FB035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prądy interferencyjne kręgosłup lędźwiowy</w:t>
      </w:r>
    </w:p>
    <w:p w14:paraId="16BB891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prądy interferencyjne kręgosłup piersiowy</w:t>
      </w:r>
    </w:p>
    <w:p w14:paraId="33869CE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prądy interferencyjne kręgosłup szyjny</w:t>
      </w:r>
    </w:p>
    <w:p w14:paraId="4E3E458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interferencyjne nadgarstek </w:t>
      </w:r>
    </w:p>
    <w:p w14:paraId="45FF00D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interferencyjne podudzie </w:t>
      </w:r>
    </w:p>
    <w:p w14:paraId="62CF66E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interferencyjne przedramię </w:t>
      </w:r>
    </w:p>
    <w:p w14:paraId="49AAC9D6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interferencyjne ramię </w:t>
      </w:r>
    </w:p>
    <w:p w14:paraId="380DF980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interferencyjne ręka </w:t>
      </w:r>
    </w:p>
    <w:p w14:paraId="0B29666A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interferencyjne staw barkowy </w:t>
      </w:r>
    </w:p>
    <w:p w14:paraId="4E4AABDA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interferencyjne staw biodrowy </w:t>
      </w:r>
    </w:p>
    <w:p w14:paraId="21AF9EA4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interferencyjne staw kolanowy </w:t>
      </w:r>
    </w:p>
    <w:p w14:paraId="6965C840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interferencyjne staw łokciowy </w:t>
      </w:r>
    </w:p>
    <w:p w14:paraId="00C034D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interferencyjne staw skokowy </w:t>
      </w:r>
    </w:p>
    <w:p w14:paraId="68B6E92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interferencyjne stopa </w:t>
      </w:r>
    </w:p>
    <w:p w14:paraId="4C1C467B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interferencyjne udo </w:t>
      </w:r>
    </w:p>
    <w:p w14:paraId="73C8A789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prądy TENS kręgosłup lędźwiowy</w:t>
      </w:r>
    </w:p>
    <w:p w14:paraId="73D01E37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prądy TENS kręgosłup piersiowy</w:t>
      </w:r>
    </w:p>
    <w:p w14:paraId="1224101B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prądy TENS kręgosłup szyjny</w:t>
      </w:r>
    </w:p>
    <w:p w14:paraId="0C8A937C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TENS nadgarstek </w:t>
      </w:r>
    </w:p>
    <w:p w14:paraId="3B48ADF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TENS podudzie </w:t>
      </w:r>
    </w:p>
    <w:p w14:paraId="6E461C1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TENS przedramię </w:t>
      </w:r>
    </w:p>
    <w:p w14:paraId="12AF9B6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TENS ramię </w:t>
      </w:r>
    </w:p>
    <w:p w14:paraId="75E8C4F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TENS ręka </w:t>
      </w:r>
    </w:p>
    <w:p w14:paraId="7DD8DA5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TENS staw barkowy </w:t>
      </w:r>
    </w:p>
    <w:p w14:paraId="033D5F2E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TENS staw biodrowy </w:t>
      </w:r>
    </w:p>
    <w:p w14:paraId="647908E7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TENS staw kolanowy </w:t>
      </w:r>
    </w:p>
    <w:p w14:paraId="125771AC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TENS staw łokciowy </w:t>
      </w:r>
    </w:p>
    <w:p w14:paraId="3FB07F3E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TENS staw skokowy </w:t>
      </w:r>
    </w:p>
    <w:p w14:paraId="710E4A5B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TENS stopa </w:t>
      </w:r>
    </w:p>
    <w:p w14:paraId="4C478749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TENS udo </w:t>
      </w:r>
    </w:p>
    <w:p w14:paraId="6F1DC9AB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ultradźwięki kręgosłup lędźwiowy</w:t>
      </w:r>
    </w:p>
    <w:p w14:paraId="64CE9044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ultradźwięki kręgosłup piersiowy</w:t>
      </w:r>
    </w:p>
    <w:p w14:paraId="63817750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ultradźwięki kręgosłup szyjny</w:t>
      </w:r>
    </w:p>
    <w:p w14:paraId="78CB268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ultradźwięki nadgarstek </w:t>
      </w:r>
    </w:p>
    <w:p w14:paraId="24911907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Fizykoterapia – ultradźwięki podudzie </w:t>
      </w:r>
    </w:p>
    <w:p w14:paraId="6D79E640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ultradźwięki przedramię </w:t>
      </w:r>
    </w:p>
    <w:p w14:paraId="788314B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ultradźwięki ramię </w:t>
      </w:r>
    </w:p>
    <w:p w14:paraId="57BFA1A7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ultradźwięki ręka </w:t>
      </w:r>
    </w:p>
    <w:p w14:paraId="6DA95B6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ultradźwięki staw barkowy </w:t>
      </w:r>
    </w:p>
    <w:p w14:paraId="15249986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ultradźwięki staw biodrowy </w:t>
      </w:r>
    </w:p>
    <w:p w14:paraId="38225D2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ultradźwięki staw kolanowy </w:t>
      </w:r>
    </w:p>
    <w:p w14:paraId="195C993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ultradźwięki staw łokciowy </w:t>
      </w:r>
    </w:p>
    <w:p w14:paraId="106E3949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ultradźwięki staw skokowy </w:t>
      </w:r>
    </w:p>
    <w:p w14:paraId="6F984D6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ultradźwięki stopa </w:t>
      </w:r>
    </w:p>
    <w:p w14:paraId="40DD745B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ultradźwięki udo </w:t>
      </w:r>
    </w:p>
    <w:p w14:paraId="0AC5931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Fizykoterapia – ultradźwięki (w wodzie)</w:t>
      </w:r>
    </w:p>
    <w:p w14:paraId="58A9810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kręgosłup lędźwiowy</w:t>
      </w:r>
    </w:p>
    <w:p w14:paraId="79C7939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kręgosłup piersiowy</w:t>
      </w:r>
    </w:p>
    <w:p w14:paraId="78756AC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kręgosłup szyjny</w:t>
      </w:r>
    </w:p>
    <w:p w14:paraId="4B8E689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nadgarstek </w:t>
      </w:r>
    </w:p>
    <w:p w14:paraId="314EBB3A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podudzie </w:t>
      </w:r>
    </w:p>
    <w:p w14:paraId="3471622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przedramię </w:t>
      </w:r>
    </w:p>
    <w:p w14:paraId="7CCF7A4F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ramię </w:t>
      </w:r>
    </w:p>
    <w:p w14:paraId="3E942A7A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ręka </w:t>
      </w:r>
    </w:p>
    <w:p w14:paraId="552E54DF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staw barkowy </w:t>
      </w:r>
    </w:p>
    <w:p w14:paraId="6D7AE4F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staw biodrowy </w:t>
      </w:r>
    </w:p>
    <w:p w14:paraId="1EAE145F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staw kolanowy </w:t>
      </w:r>
    </w:p>
    <w:p w14:paraId="17504F1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staw łokciowy </w:t>
      </w:r>
    </w:p>
    <w:p w14:paraId="7EF7D3C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staw skokowy </w:t>
      </w:r>
    </w:p>
    <w:p w14:paraId="0483E3F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stopa</w:t>
      </w:r>
    </w:p>
    <w:p w14:paraId="52CC5104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Fizykoterapia – prądy </w:t>
      </w:r>
      <w:proofErr w:type="spellStart"/>
      <w:r w:rsidRPr="008222C8">
        <w:rPr>
          <w:rFonts w:ascii="Times New Roman" w:hAnsi="Times New Roman"/>
        </w:rPr>
        <w:t>Traberta</w:t>
      </w:r>
      <w:proofErr w:type="spellEnd"/>
      <w:r w:rsidRPr="008222C8">
        <w:rPr>
          <w:rFonts w:ascii="Times New Roman" w:hAnsi="Times New Roman"/>
        </w:rPr>
        <w:t xml:space="preserve"> udo </w:t>
      </w:r>
    </w:p>
    <w:p w14:paraId="034CF6B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Kinezyterapia – ćw. instruktażowe kręgosłup lędźwiowy</w:t>
      </w:r>
    </w:p>
    <w:p w14:paraId="3AA0E840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Kinezyterapia – ćw. instruktażowe kręgosłup piersiowy</w:t>
      </w:r>
    </w:p>
    <w:p w14:paraId="49FAB41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Kinezyterapia – ćw. instruktażowe kręgosłup szyjny</w:t>
      </w:r>
    </w:p>
    <w:p w14:paraId="31DAF8B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instruktażowe nadgarstek </w:t>
      </w:r>
    </w:p>
    <w:p w14:paraId="38839C8E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instruktażowe podudzie </w:t>
      </w:r>
    </w:p>
    <w:p w14:paraId="2C19CFE6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instruktażowe przedramię </w:t>
      </w:r>
    </w:p>
    <w:p w14:paraId="75497C00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instruktażowe ramię </w:t>
      </w:r>
    </w:p>
    <w:p w14:paraId="1F26F6DA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instruktażowe ręka </w:t>
      </w:r>
    </w:p>
    <w:p w14:paraId="34D8BD9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Kinezyterapia – ćw. instruktażowe staw barkowy</w:t>
      </w:r>
    </w:p>
    <w:p w14:paraId="79ED629A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instruktażowe staw biodrowy </w:t>
      </w:r>
    </w:p>
    <w:p w14:paraId="22ECA29C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instruktażowe staw kolanowy </w:t>
      </w:r>
    </w:p>
    <w:p w14:paraId="6B270D77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Kinezyterapia – ćw. instruktażowe staw łokciowy </w:t>
      </w:r>
    </w:p>
    <w:p w14:paraId="543C836B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instruktażowe staw skokowy </w:t>
      </w:r>
    </w:p>
    <w:p w14:paraId="308A7D0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instruktażowe stopa </w:t>
      </w:r>
    </w:p>
    <w:p w14:paraId="4BEA8719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instruktażowe udo </w:t>
      </w:r>
    </w:p>
    <w:p w14:paraId="7F4DADF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Kinezyterapia – ćw. usprawniające kręgosłup lędźwiowy</w:t>
      </w:r>
    </w:p>
    <w:p w14:paraId="6217951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Kinezyterapia – ćw. usprawniające kręgosłup piersiowy</w:t>
      </w:r>
    </w:p>
    <w:p w14:paraId="3DBEEA85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Kinezyterapia – ćw. usprawniające kręgosłup szyjny</w:t>
      </w:r>
    </w:p>
    <w:p w14:paraId="6037CA6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usprawniające nadgarstek </w:t>
      </w:r>
    </w:p>
    <w:p w14:paraId="575BD1D0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usprawniające podudzie </w:t>
      </w:r>
    </w:p>
    <w:p w14:paraId="788D0BF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usprawniające przedramię </w:t>
      </w:r>
    </w:p>
    <w:p w14:paraId="56105EF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usprawniające ramię </w:t>
      </w:r>
    </w:p>
    <w:p w14:paraId="4D18F789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usprawniające ręka </w:t>
      </w:r>
    </w:p>
    <w:p w14:paraId="51DD24A0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usprawniające staw barkowy </w:t>
      </w:r>
    </w:p>
    <w:p w14:paraId="2BD2F08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usprawniające staw biodrowy </w:t>
      </w:r>
    </w:p>
    <w:p w14:paraId="566171A8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usprawniające staw kolanowy </w:t>
      </w:r>
    </w:p>
    <w:p w14:paraId="73523057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usprawniające staw łokciowy </w:t>
      </w:r>
    </w:p>
    <w:p w14:paraId="3315728A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usprawniające staw skokowy </w:t>
      </w:r>
    </w:p>
    <w:p w14:paraId="58D7F890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usprawniające stopa </w:t>
      </w:r>
    </w:p>
    <w:p w14:paraId="7067A3BF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ćw. usprawniające udo </w:t>
      </w:r>
    </w:p>
    <w:p w14:paraId="5301C4C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Kinezyterapia – Terapia indywidualna kręgosłup lędźwiowy</w:t>
      </w:r>
    </w:p>
    <w:p w14:paraId="05E60F6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Kinezyterapia – Terapia indywidualna kręgosłup piersiowy</w:t>
      </w:r>
    </w:p>
    <w:p w14:paraId="65E8F253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Kinezyterapia – Terapia indywidualna kręgosłup szyjny</w:t>
      </w:r>
    </w:p>
    <w:p w14:paraId="34A53E2F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Terapia indywidualna nadgarstek </w:t>
      </w:r>
    </w:p>
    <w:p w14:paraId="424F575B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Terapia indywidualna podudzie </w:t>
      </w:r>
    </w:p>
    <w:p w14:paraId="78D7266E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Terapia indywidualna przedramię </w:t>
      </w:r>
    </w:p>
    <w:p w14:paraId="70EA4B2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Terapia indywidualna ramię </w:t>
      </w:r>
    </w:p>
    <w:p w14:paraId="67515D3F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Terapia indywidualna ręka </w:t>
      </w:r>
    </w:p>
    <w:p w14:paraId="37732A8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Terapia indywidualna staw barkowy </w:t>
      </w:r>
    </w:p>
    <w:p w14:paraId="583270E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Terapia indywidualna staw biodrowy </w:t>
      </w:r>
    </w:p>
    <w:p w14:paraId="22231AAD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Terapia indywidualna staw kolanowy </w:t>
      </w:r>
    </w:p>
    <w:p w14:paraId="37C32BE0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Terapia indywidualna staw łokciowy </w:t>
      </w:r>
    </w:p>
    <w:p w14:paraId="5576FFB9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Terapia indywidualna staw skokowy </w:t>
      </w:r>
    </w:p>
    <w:p w14:paraId="513D43C2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Terapia indywidualna stopa </w:t>
      </w:r>
    </w:p>
    <w:p w14:paraId="365D445E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Kinezyterapia – Terapia indywidualna udo </w:t>
      </w:r>
    </w:p>
    <w:p w14:paraId="33148A4A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Kinezyterapia – wyciąg trakcyjny kręgosłup lędźwiowy</w:t>
      </w:r>
    </w:p>
    <w:p w14:paraId="3609FEF1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Kinezyterapia – wyciąg trakcyjny kręgosłup szyjny</w:t>
      </w:r>
    </w:p>
    <w:p w14:paraId="38863706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Terapia </w:t>
      </w:r>
      <w:proofErr w:type="spellStart"/>
      <w:r w:rsidRPr="008222C8">
        <w:rPr>
          <w:rFonts w:ascii="Times New Roman" w:hAnsi="Times New Roman"/>
        </w:rPr>
        <w:t>miorelaksacyjna</w:t>
      </w:r>
      <w:proofErr w:type="spellEnd"/>
      <w:r w:rsidRPr="008222C8">
        <w:rPr>
          <w:rFonts w:ascii="Times New Roman" w:hAnsi="Times New Roman"/>
        </w:rPr>
        <w:t xml:space="preserve"> - masaż leczniczy kręgosłupa</w:t>
      </w:r>
    </w:p>
    <w:p w14:paraId="0FF9A1FF" w14:textId="77777777" w:rsidR="002A45E4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Terapia indywidualna wg metod </w:t>
      </w:r>
      <w:proofErr w:type="spellStart"/>
      <w:r w:rsidRPr="008222C8">
        <w:rPr>
          <w:rFonts w:ascii="Times New Roman" w:hAnsi="Times New Roman"/>
        </w:rPr>
        <w:t>neurokinezjologicznych</w:t>
      </w:r>
      <w:proofErr w:type="spellEnd"/>
      <w:r w:rsidRPr="008222C8">
        <w:rPr>
          <w:rFonts w:ascii="Times New Roman" w:hAnsi="Times New Roman"/>
        </w:rPr>
        <w:t xml:space="preserve"> / neurofizjologicznych dzieci</w:t>
      </w:r>
    </w:p>
    <w:p w14:paraId="76C86BAE" w14:textId="77777777" w:rsidR="000E4CAD" w:rsidRPr="008222C8" w:rsidRDefault="002A45E4" w:rsidP="00F37656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Kinezyterapia – ćw. usprawniające wady postawy dzieci</w:t>
      </w:r>
    </w:p>
    <w:p w14:paraId="01D7ED52" w14:textId="77777777" w:rsidR="002A45E4" w:rsidRPr="008222C8" w:rsidRDefault="002A45E4" w:rsidP="000E4CAD">
      <w:pPr>
        <w:pStyle w:val="LXtre"/>
        <w:rPr>
          <w:rFonts w:ascii="Times New Roman" w:hAnsi="Times New Roman"/>
        </w:rPr>
        <w:sectPr w:rsidR="002A45E4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53B8270C" w14:textId="77777777" w:rsidR="000E4CAD" w:rsidRPr="008222C8" w:rsidRDefault="000E4CAD" w:rsidP="000E4CAD">
      <w:pPr>
        <w:pStyle w:val="LXtre"/>
        <w:rPr>
          <w:rFonts w:ascii="Times New Roman" w:hAnsi="Times New Roman"/>
        </w:rPr>
      </w:pPr>
    </w:p>
    <w:p w14:paraId="3A6F70A5" w14:textId="19D2EC82" w:rsidR="00B55383" w:rsidRPr="00D175D9" w:rsidRDefault="00B55383" w:rsidP="00B55383">
      <w:pPr>
        <w:pStyle w:val="1NAGLOWEK"/>
        <w:spacing w:after="0" w:line="276" w:lineRule="auto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bookmarkStart w:id="0" w:name="_Toc27752060"/>
      <w:r w:rsidRPr="00D175D9">
        <w:rPr>
          <w:rFonts w:ascii="Times New Roman" w:hAnsi="Times New Roman" w:cs="Times New Roman"/>
          <w:color w:val="auto"/>
          <w:sz w:val="22"/>
          <w:szCs w:val="22"/>
          <w:u w:val="single"/>
        </w:rPr>
        <w:t xml:space="preserve">Stomatologia </w:t>
      </w:r>
      <w:bookmarkEnd w:id="0"/>
    </w:p>
    <w:p w14:paraId="060EF123" w14:textId="77777777" w:rsidR="00B55383" w:rsidRPr="008222C8" w:rsidRDefault="00B55383" w:rsidP="00B55383">
      <w:pPr>
        <w:pStyle w:val="6UWAGA"/>
        <w:spacing w:line="276" w:lineRule="auto"/>
        <w:rPr>
          <w:rFonts w:ascii="Times New Roman" w:hAnsi="Times New Roman" w:cs="Times New Roman"/>
        </w:rPr>
      </w:pPr>
    </w:p>
    <w:p w14:paraId="45665A8F" w14:textId="149031B8" w:rsidR="00235303" w:rsidRPr="00235303" w:rsidRDefault="00235303" w:rsidP="00B55383">
      <w:pPr>
        <w:pStyle w:val="3TRESC"/>
        <w:rPr>
          <w:rFonts w:ascii="Times New Roman" w:hAnsi="Times New Roman"/>
          <w:b/>
          <w:sz w:val="20"/>
          <w:szCs w:val="20"/>
          <w:u w:val="single"/>
        </w:rPr>
      </w:pPr>
      <w:r w:rsidRPr="00235303">
        <w:rPr>
          <w:rFonts w:ascii="Times New Roman" w:hAnsi="Times New Roman"/>
          <w:b/>
          <w:sz w:val="20"/>
          <w:szCs w:val="20"/>
          <w:u w:val="single"/>
        </w:rPr>
        <w:t>Profilaktyka stomatologiczna</w:t>
      </w:r>
    </w:p>
    <w:p w14:paraId="328973D8" w14:textId="7665D845" w:rsidR="00B55383" w:rsidRPr="008222C8" w:rsidRDefault="008569E2" w:rsidP="00B55383">
      <w:pPr>
        <w:pStyle w:val="3TRESC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Usługa powinna obejmować </w:t>
      </w:r>
      <w:r w:rsidR="00B55383" w:rsidRPr="008222C8">
        <w:rPr>
          <w:rFonts w:ascii="Times New Roman" w:hAnsi="Times New Roman"/>
        </w:rPr>
        <w:t xml:space="preserve"> wykonanie </w:t>
      </w:r>
      <w:r w:rsidR="00B55383" w:rsidRPr="008222C8">
        <w:rPr>
          <w:rFonts w:ascii="Times New Roman" w:hAnsi="Times New Roman"/>
          <w:b/>
        </w:rPr>
        <w:t>1 raz</w:t>
      </w:r>
      <w:r w:rsidR="00B55383" w:rsidRPr="008222C8">
        <w:rPr>
          <w:rFonts w:ascii="Times New Roman" w:hAnsi="Times New Roman"/>
        </w:rPr>
        <w:t xml:space="preserve"> w 12 miesięcznym okresie obowiązywania Umowy w ambulatoryjnych Placówkach medycznych wskazanych </w:t>
      </w:r>
      <w:r w:rsidR="008222C8" w:rsidRPr="008222C8">
        <w:rPr>
          <w:rFonts w:ascii="Times New Roman" w:hAnsi="Times New Roman"/>
        </w:rPr>
        <w:t>przez wykonawcę</w:t>
      </w:r>
      <w:r w:rsidR="00B55383" w:rsidRPr="008222C8">
        <w:rPr>
          <w:rFonts w:ascii="Times New Roman" w:hAnsi="Times New Roman"/>
        </w:rPr>
        <w:t xml:space="preserve"> przeglądu stomatologicznego tj. oceny stanu uzębienia przez Lekarza stomatologa przyjmującego </w:t>
      </w:r>
      <w:r w:rsidR="00B55383" w:rsidRPr="008222C8">
        <w:rPr>
          <w:rFonts w:ascii="Times New Roman" w:hAnsi="Times New Roman"/>
        </w:rPr>
        <w:br/>
        <w:t>w zakresie stomatologii zachowawczej, ora</w:t>
      </w:r>
      <w:bookmarkStart w:id="1" w:name="_GoBack"/>
      <w:bookmarkEnd w:id="1"/>
      <w:r w:rsidR="00B55383" w:rsidRPr="008222C8">
        <w:rPr>
          <w:rFonts w:ascii="Times New Roman" w:hAnsi="Times New Roman"/>
        </w:rPr>
        <w:t>z zabiegów higieny jamy ustnej przez higienistkę stomatologiczną, i obejmuje następujące usługi:</w:t>
      </w:r>
    </w:p>
    <w:p w14:paraId="5E2E0394" w14:textId="77777777" w:rsidR="00B55383" w:rsidRPr="008222C8" w:rsidRDefault="00B55383" w:rsidP="00B55383">
      <w:pPr>
        <w:spacing w:after="0"/>
        <w:rPr>
          <w:rFonts w:ascii="Times New Roman" w:eastAsia="SimSun" w:hAnsi="Times New Roman"/>
          <w:bCs/>
          <w:sz w:val="16"/>
          <w:szCs w:val="16"/>
          <w:lang w:eastAsia="ar-SA"/>
        </w:rPr>
        <w:sectPr w:rsidR="00B55383" w:rsidRPr="008222C8" w:rsidSect="00D820FE">
          <w:type w:val="continuous"/>
          <w:pgSz w:w="11906" w:h="16838"/>
          <w:pgMar w:top="1559" w:right="851" w:bottom="851" w:left="851" w:header="709" w:footer="340" w:gutter="0"/>
          <w:paperSrc w:first="15" w:other="15"/>
          <w:cols w:space="708"/>
          <w:docGrid w:linePitch="299"/>
        </w:sectPr>
      </w:pPr>
    </w:p>
    <w:p w14:paraId="264C2400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lastRenderedPageBreak/>
        <w:t xml:space="preserve">Badanie lekarskie stomatologiczne </w:t>
      </w:r>
    </w:p>
    <w:p w14:paraId="520DE8AB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t>Lakierowanie zębów (Fluor Protektor) 1 łuk zębowy</w:t>
      </w:r>
    </w:p>
    <w:p w14:paraId="7AA3CBB3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t>Lakierowanie zębów (Fluor Protektor) 1/2 łuku zębowego</w:t>
      </w:r>
    </w:p>
    <w:p w14:paraId="78CA7B39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t>Lakierowanie zębów (Fluor Protektor) 2 łuki zębowe</w:t>
      </w:r>
    </w:p>
    <w:p w14:paraId="0AE63AD0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lastRenderedPageBreak/>
        <w:t xml:space="preserve">Instruktaż higieny jamy ustnej </w:t>
      </w:r>
    </w:p>
    <w:p w14:paraId="3D6AEFD7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t xml:space="preserve">Polerowanie zębów </w:t>
      </w:r>
    </w:p>
    <w:p w14:paraId="4A7FE060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t xml:space="preserve">Usunięcie złogów </w:t>
      </w:r>
      <w:proofErr w:type="spellStart"/>
      <w:r w:rsidRPr="008222C8">
        <w:rPr>
          <w:rFonts w:ascii="Times New Roman" w:hAnsi="Times New Roman" w:cs="Times New Roman"/>
          <w:color w:val="auto"/>
        </w:rPr>
        <w:t>naddziąsłowych</w:t>
      </w:r>
      <w:proofErr w:type="spellEnd"/>
      <w:r w:rsidRPr="008222C8">
        <w:rPr>
          <w:rFonts w:ascii="Times New Roman" w:hAnsi="Times New Roman" w:cs="Times New Roman"/>
          <w:color w:val="auto"/>
        </w:rPr>
        <w:t xml:space="preserve"> /</w:t>
      </w:r>
      <w:proofErr w:type="spellStart"/>
      <w:r w:rsidRPr="008222C8">
        <w:rPr>
          <w:rFonts w:ascii="Times New Roman" w:hAnsi="Times New Roman" w:cs="Times New Roman"/>
          <w:color w:val="auto"/>
        </w:rPr>
        <w:t>scaling</w:t>
      </w:r>
      <w:proofErr w:type="spellEnd"/>
      <w:r w:rsidRPr="008222C8">
        <w:rPr>
          <w:rFonts w:ascii="Times New Roman" w:hAnsi="Times New Roman" w:cs="Times New Roman"/>
          <w:color w:val="auto"/>
        </w:rPr>
        <w:t xml:space="preserve">/ uzupełniające </w:t>
      </w:r>
    </w:p>
    <w:p w14:paraId="26CF917A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t xml:space="preserve">Usunięcie złogów </w:t>
      </w:r>
      <w:proofErr w:type="spellStart"/>
      <w:r w:rsidRPr="008222C8">
        <w:rPr>
          <w:rFonts w:ascii="Times New Roman" w:hAnsi="Times New Roman" w:cs="Times New Roman"/>
          <w:color w:val="auto"/>
        </w:rPr>
        <w:t>naddziąsłowych</w:t>
      </w:r>
      <w:proofErr w:type="spellEnd"/>
      <w:r w:rsidRPr="008222C8">
        <w:rPr>
          <w:rFonts w:ascii="Times New Roman" w:hAnsi="Times New Roman" w:cs="Times New Roman"/>
          <w:color w:val="auto"/>
        </w:rPr>
        <w:t xml:space="preserve"> /</w:t>
      </w:r>
      <w:proofErr w:type="spellStart"/>
      <w:r w:rsidRPr="008222C8">
        <w:rPr>
          <w:rFonts w:ascii="Times New Roman" w:hAnsi="Times New Roman" w:cs="Times New Roman"/>
          <w:color w:val="auto"/>
        </w:rPr>
        <w:t>scaling</w:t>
      </w:r>
      <w:proofErr w:type="spellEnd"/>
      <w:r w:rsidRPr="008222C8">
        <w:rPr>
          <w:rFonts w:ascii="Times New Roman" w:hAnsi="Times New Roman" w:cs="Times New Roman"/>
          <w:color w:val="auto"/>
        </w:rPr>
        <w:t xml:space="preserve">/ z 1 łuku zębowego </w:t>
      </w:r>
    </w:p>
    <w:p w14:paraId="040CBD8E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lastRenderedPageBreak/>
        <w:t xml:space="preserve">Usunięcie złogów </w:t>
      </w:r>
      <w:proofErr w:type="spellStart"/>
      <w:r w:rsidRPr="008222C8">
        <w:rPr>
          <w:rFonts w:ascii="Times New Roman" w:hAnsi="Times New Roman" w:cs="Times New Roman"/>
          <w:color w:val="auto"/>
        </w:rPr>
        <w:t>naddziąsłowych</w:t>
      </w:r>
      <w:proofErr w:type="spellEnd"/>
      <w:r w:rsidRPr="008222C8">
        <w:rPr>
          <w:rFonts w:ascii="Times New Roman" w:hAnsi="Times New Roman" w:cs="Times New Roman"/>
          <w:color w:val="auto"/>
        </w:rPr>
        <w:t xml:space="preserve"> /</w:t>
      </w:r>
      <w:proofErr w:type="spellStart"/>
      <w:r w:rsidRPr="008222C8">
        <w:rPr>
          <w:rFonts w:ascii="Times New Roman" w:hAnsi="Times New Roman" w:cs="Times New Roman"/>
          <w:color w:val="auto"/>
        </w:rPr>
        <w:t>scaling</w:t>
      </w:r>
      <w:proofErr w:type="spellEnd"/>
      <w:r w:rsidRPr="008222C8">
        <w:rPr>
          <w:rFonts w:ascii="Times New Roman" w:hAnsi="Times New Roman" w:cs="Times New Roman"/>
          <w:color w:val="auto"/>
        </w:rPr>
        <w:t xml:space="preserve">/ ze wszystkich zębów </w:t>
      </w:r>
    </w:p>
    <w:p w14:paraId="77D0A7F4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t xml:space="preserve">Usuwanie osadu - piaskowanie </w:t>
      </w:r>
    </w:p>
    <w:p w14:paraId="1AC844C3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t xml:space="preserve">Zabezpieczenie profilaktyczne bruzd lakiem szczelinowym - 1 ząb </w:t>
      </w:r>
    </w:p>
    <w:p w14:paraId="1002AFE7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t xml:space="preserve">Indywidualna fluoryzacja metodą kontaktową </w:t>
      </w:r>
    </w:p>
    <w:p w14:paraId="5222FA32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  <w:lang w:eastAsia="ar-SA"/>
        </w:rPr>
        <w:sectPr w:rsidR="00B55383" w:rsidRPr="008222C8" w:rsidSect="00D820FE">
          <w:type w:val="continuous"/>
          <w:pgSz w:w="11906" w:h="16838"/>
          <w:pgMar w:top="1559" w:right="851" w:bottom="851" w:left="851" w:header="709" w:footer="340" w:gutter="0"/>
          <w:paperSrc w:first="15" w:other="15"/>
          <w:cols w:num="3" w:space="708"/>
          <w:docGrid w:linePitch="299"/>
        </w:sectPr>
      </w:pPr>
    </w:p>
    <w:p w14:paraId="22E542BB" w14:textId="77777777" w:rsidR="00B55383" w:rsidRPr="008222C8" w:rsidRDefault="00B55383" w:rsidP="00B55383">
      <w:pPr>
        <w:pStyle w:val="2TYTUL"/>
        <w:spacing w:before="0"/>
        <w:contextualSpacing/>
        <w:rPr>
          <w:rFonts w:ascii="Times New Roman" w:hAnsi="Times New Roman"/>
          <w:color w:val="auto"/>
          <w:sz w:val="16"/>
        </w:rPr>
      </w:pPr>
    </w:p>
    <w:p w14:paraId="5DD8FD61" w14:textId="77777777" w:rsidR="00B55383" w:rsidRPr="008569E2" w:rsidRDefault="00B55383" w:rsidP="00B55383">
      <w:pPr>
        <w:pStyle w:val="2TYTUL"/>
        <w:rPr>
          <w:rFonts w:ascii="Times New Roman" w:hAnsi="Times New Roman"/>
          <w:color w:val="auto"/>
          <w:u w:val="single"/>
        </w:rPr>
      </w:pPr>
      <w:r w:rsidRPr="008569E2">
        <w:rPr>
          <w:rFonts w:ascii="Times New Roman" w:hAnsi="Times New Roman"/>
          <w:color w:val="auto"/>
          <w:u w:val="single"/>
        </w:rPr>
        <w:t xml:space="preserve">Stomatologia zachowawcza </w:t>
      </w:r>
    </w:p>
    <w:p w14:paraId="687D47CE" w14:textId="292670B1" w:rsidR="00B55383" w:rsidRPr="008222C8" w:rsidRDefault="008569E2" w:rsidP="00B55383">
      <w:pPr>
        <w:pStyle w:val="3TRESC"/>
        <w:rPr>
          <w:rFonts w:ascii="Times New Roman" w:hAnsi="Times New Roman"/>
        </w:rPr>
      </w:pPr>
      <w:r>
        <w:rPr>
          <w:rFonts w:ascii="Times New Roman" w:hAnsi="Times New Roman"/>
        </w:rPr>
        <w:t>Usługa powinna być wykonana</w:t>
      </w:r>
      <w:r w:rsidR="00B55383" w:rsidRPr="008222C8">
        <w:rPr>
          <w:rFonts w:ascii="Times New Roman" w:hAnsi="Times New Roman"/>
        </w:rPr>
        <w:t xml:space="preserve"> przez Lekarzy stomatologów w ambulatoryjnych Placówkach medycznych wskazanych </w:t>
      </w:r>
      <w:r w:rsidR="008222C8" w:rsidRPr="008222C8">
        <w:rPr>
          <w:rFonts w:ascii="Times New Roman" w:hAnsi="Times New Roman"/>
        </w:rPr>
        <w:t>przez wykonawcę</w:t>
      </w:r>
      <w:r w:rsidR="00B55383" w:rsidRPr="008222C8">
        <w:rPr>
          <w:rFonts w:ascii="Times New Roman" w:hAnsi="Times New Roman"/>
        </w:rPr>
        <w:t xml:space="preserve"> i </w:t>
      </w:r>
      <w:r>
        <w:rPr>
          <w:rFonts w:ascii="Times New Roman" w:hAnsi="Times New Roman"/>
        </w:rPr>
        <w:t xml:space="preserve">powinna </w:t>
      </w:r>
      <w:r w:rsidR="00B55383" w:rsidRPr="008222C8">
        <w:rPr>
          <w:rFonts w:ascii="Times New Roman" w:hAnsi="Times New Roman"/>
        </w:rPr>
        <w:t>obejm</w:t>
      </w:r>
      <w:r>
        <w:rPr>
          <w:rFonts w:ascii="Times New Roman" w:hAnsi="Times New Roman"/>
        </w:rPr>
        <w:t>ować</w:t>
      </w:r>
      <w:r w:rsidR="00B55383" w:rsidRPr="008222C8">
        <w:rPr>
          <w:rFonts w:ascii="Times New Roman" w:hAnsi="Times New Roman"/>
        </w:rPr>
        <w:t xml:space="preserve"> następujące usługi:</w:t>
      </w:r>
    </w:p>
    <w:p w14:paraId="29389450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t xml:space="preserve">Konsultacja specjalistyczna stomatologia zachowawcza </w:t>
      </w:r>
    </w:p>
    <w:p w14:paraId="7A9E78CE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  <w:lang w:eastAsia="ar-SA"/>
        </w:rPr>
        <w:sectPr w:rsidR="00B55383" w:rsidRPr="008222C8" w:rsidSect="00D820FE">
          <w:type w:val="continuous"/>
          <w:pgSz w:w="11906" w:h="16838"/>
          <w:pgMar w:top="1559" w:right="851" w:bottom="851" w:left="851" w:header="709" w:footer="709" w:gutter="0"/>
          <w:paperSrc w:first="15" w:other="15"/>
          <w:cols w:space="708"/>
        </w:sectPr>
      </w:pPr>
    </w:p>
    <w:p w14:paraId="2C8D7C6F" w14:textId="77777777" w:rsidR="00B55383" w:rsidRPr="008222C8" w:rsidRDefault="00B55383" w:rsidP="00B55383">
      <w:pPr>
        <w:pStyle w:val="3TRESC"/>
        <w:rPr>
          <w:rFonts w:ascii="Times New Roman" w:hAnsi="Times New Roman"/>
        </w:rPr>
      </w:pPr>
    </w:p>
    <w:p w14:paraId="27946A8B" w14:textId="77777777" w:rsidR="00B55383" w:rsidRPr="008222C8" w:rsidRDefault="00B55383" w:rsidP="00B55383">
      <w:pPr>
        <w:pStyle w:val="2TYTUL"/>
        <w:spacing w:before="0"/>
        <w:contextualSpacing/>
        <w:rPr>
          <w:rFonts w:ascii="Times New Roman" w:hAnsi="Times New Roman"/>
          <w:color w:val="auto"/>
          <w:sz w:val="16"/>
        </w:rPr>
      </w:pPr>
    </w:p>
    <w:p w14:paraId="03C81D62" w14:textId="77777777" w:rsidR="00B55383" w:rsidRPr="004764C6" w:rsidRDefault="00B55383" w:rsidP="00B55383">
      <w:pPr>
        <w:pStyle w:val="2TYTUL"/>
        <w:rPr>
          <w:rFonts w:ascii="Times New Roman" w:hAnsi="Times New Roman"/>
          <w:color w:val="auto"/>
          <w:u w:val="single"/>
        </w:rPr>
      </w:pPr>
      <w:r w:rsidRPr="004764C6">
        <w:rPr>
          <w:rFonts w:ascii="Times New Roman" w:hAnsi="Times New Roman"/>
          <w:color w:val="auto"/>
          <w:u w:val="single"/>
        </w:rPr>
        <w:t>Pedodoncja</w:t>
      </w:r>
    </w:p>
    <w:p w14:paraId="2F1BE5A3" w14:textId="4E373A29" w:rsidR="00B55383" w:rsidRPr="008222C8" w:rsidRDefault="008569E2" w:rsidP="00B55383">
      <w:pPr>
        <w:pStyle w:val="3TRESC"/>
        <w:rPr>
          <w:rFonts w:ascii="Times New Roman" w:hAnsi="Times New Roman"/>
        </w:rPr>
      </w:pPr>
      <w:r w:rsidRPr="008569E2">
        <w:rPr>
          <w:rFonts w:ascii="Times New Roman" w:hAnsi="Times New Roman"/>
        </w:rPr>
        <w:t>Usługa powinna być wykonana przez Lekarzy stomatologów w ambulatoryjnych Placówkach medycznych wskazanych przez wykonawcę i powinna obejmować następujące usługi</w:t>
      </w:r>
      <w:r w:rsidR="00B55383" w:rsidRPr="008222C8">
        <w:rPr>
          <w:rFonts w:ascii="Times New Roman" w:hAnsi="Times New Roman"/>
        </w:rPr>
        <w:t>:</w:t>
      </w:r>
    </w:p>
    <w:p w14:paraId="5C45580F" w14:textId="77777777" w:rsidR="00B55383" w:rsidRPr="008222C8" w:rsidRDefault="00B55383" w:rsidP="00B55383">
      <w:pPr>
        <w:spacing w:after="0"/>
        <w:rPr>
          <w:rFonts w:ascii="Times New Roman" w:eastAsia="SimSun" w:hAnsi="Times New Roman"/>
          <w:bCs/>
          <w:sz w:val="16"/>
          <w:szCs w:val="16"/>
          <w:lang w:eastAsia="ar-SA"/>
        </w:rPr>
        <w:sectPr w:rsidR="00B55383" w:rsidRPr="008222C8" w:rsidSect="00D820FE">
          <w:type w:val="continuous"/>
          <w:pgSz w:w="11906" w:h="16838"/>
          <w:pgMar w:top="1559" w:right="851" w:bottom="851" w:left="851" w:header="709" w:footer="709" w:gutter="0"/>
          <w:paperSrc w:first="15" w:other="15"/>
          <w:cols w:space="708"/>
        </w:sectPr>
      </w:pPr>
    </w:p>
    <w:p w14:paraId="6B5019FA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lastRenderedPageBreak/>
        <w:t xml:space="preserve">Badanie lekarskie stomatologiczne kontrolne </w:t>
      </w:r>
      <w:proofErr w:type="spellStart"/>
      <w:r w:rsidRPr="008222C8">
        <w:rPr>
          <w:rFonts w:ascii="Times New Roman" w:hAnsi="Times New Roman" w:cs="Times New Roman"/>
          <w:color w:val="auto"/>
        </w:rPr>
        <w:t>pedodontyczne</w:t>
      </w:r>
      <w:proofErr w:type="spellEnd"/>
    </w:p>
    <w:p w14:paraId="7B01868D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  <w:lang w:eastAsia="ar-SA"/>
        </w:rPr>
        <w:sectPr w:rsidR="00B55383" w:rsidRPr="008222C8" w:rsidSect="00D820FE">
          <w:type w:val="continuous"/>
          <w:pgSz w:w="11906" w:h="16838"/>
          <w:pgMar w:top="1559" w:right="851" w:bottom="851" w:left="851" w:header="709" w:footer="340" w:gutter="0"/>
          <w:paperSrc w:first="15" w:other="15"/>
          <w:cols w:space="708"/>
        </w:sectPr>
      </w:pPr>
    </w:p>
    <w:p w14:paraId="0493BD72" w14:textId="77777777" w:rsidR="00B55383" w:rsidRPr="008222C8" w:rsidRDefault="00B55383" w:rsidP="00B55383">
      <w:pPr>
        <w:pStyle w:val="3TRESC"/>
        <w:rPr>
          <w:rFonts w:ascii="Times New Roman" w:hAnsi="Times New Roman"/>
        </w:rPr>
      </w:pPr>
    </w:p>
    <w:p w14:paraId="0A1BF5B6" w14:textId="77777777" w:rsidR="00B55383" w:rsidRPr="008222C8" w:rsidRDefault="00B55383" w:rsidP="00B55383">
      <w:pPr>
        <w:pStyle w:val="2TYTUL"/>
        <w:spacing w:before="0"/>
        <w:contextualSpacing/>
        <w:rPr>
          <w:rFonts w:ascii="Times New Roman" w:hAnsi="Times New Roman"/>
          <w:color w:val="auto"/>
        </w:rPr>
      </w:pPr>
    </w:p>
    <w:p w14:paraId="6DADEAA1" w14:textId="77777777" w:rsidR="00B55383" w:rsidRPr="004764C6" w:rsidRDefault="00B55383" w:rsidP="00B55383">
      <w:pPr>
        <w:pStyle w:val="2TYTUL"/>
        <w:rPr>
          <w:rFonts w:ascii="Times New Roman" w:hAnsi="Times New Roman"/>
          <w:color w:val="auto"/>
          <w:u w:val="single"/>
        </w:rPr>
      </w:pPr>
      <w:r w:rsidRPr="004764C6">
        <w:rPr>
          <w:rFonts w:ascii="Times New Roman" w:hAnsi="Times New Roman"/>
          <w:color w:val="auto"/>
          <w:u w:val="single"/>
        </w:rPr>
        <w:t>Chirurgia stomatologiczna</w:t>
      </w:r>
    </w:p>
    <w:p w14:paraId="440F2670" w14:textId="61B1DECD" w:rsidR="00B55383" w:rsidRPr="008222C8" w:rsidRDefault="008569E2" w:rsidP="00B55383">
      <w:pPr>
        <w:pStyle w:val="3TRESC"/>
        <w:rPr>
          <w:rFonts w:ascii="Times New Roman" w:hAnsi="Times New Roman"/>
        </w:rPr>
      </w:pPr>
      <w:r w:rsidRPr="008569E2">
        <w:rPr>
          <w:rFonts w:ascii="Times New Roman" w:hAnsi="Times New Roman"/>
        </w:rPr>
        <w:t>Usługa powinna być wykonana przez Lekarzy stomatologów w ambulatoryjnych Placówkach medycznych wskazanych przez wykonawcę i powinna obejmować następujące usługi</w:t>
      </w:r>
      <w:r w:rsidR="00B55383" w:rsidRPr="008222C8">
        <w:rPr>
          <w:rFonts w:ascii="Times New Roman" w:hAnsi="Times New Roman"/>
        </w:rPr>
        <w:t>:</w:t>
      </w:r>
    </w:p>
    <w:p w14:paraId="14426B96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</w:rPr>
      </w:pPr>
      <w:r w:rsidRPr="008222C8">
        <w:rPr>
          <w:rFonts w:ascii="Times New Roman" w:hAnsi="Times New Roman" w:cs="Times New Roman"/>
          <w:color w:val="auto"/>
        </w:rPr>
        <w:t>Konsultacja specjalistyczna chirurga stomatologa</w:t>
      </w:r>
    </w:p>
    <w:p w14:paraId="53260540" w14:textId="77777777" w:rsidR="00B55383" w:rsidRPr="008222C8" w:rsidRDefault="00B55383" w:rsidP="00B55383">
      <w:pPr>
        <w:pStyle w:val="punktor"/>
        <w:rPr>
          <w:rFonts w:ascii="Times New Roman" w:hAnsi="Times New Roman" w:cs="Times New Roman"/>
          <w:color w:val="auto"/>
          <w:lang w:eastAsia="ar-SA"/>
        </w:rPr>
        <w:sectPr w:rsidR="00B55383" w:rsidRPr="008222C8" w:rsidSect="00D820FE">
          <w:type w:val="continuous"/>
          <w:pgSz w:w="11906" w:h="16838"/>
          <w:pgMar w:top="1559" w:right="851" w:bottom="851" w:left="851" w:header="709" w:footer="340" w:gutter="0"/>
          <w:paperSrc w:first="15" w:other="15"/>
          <w:cols w:space="708"/>
        </w:sectPr>
      </w:pPr>
    </w:p>
    <w:p w14:paraId="74A44515" w14:textId="77777777" w:rsidR="00B55383" w:rsidRPr="008222C8" w:rsidRDefault="00B55383" w:rsidP="00B55383">
      <w:pPr>
        <w:pStyle w:val="4PUNKTATOR"/>
        <w:spacing w:line="276" w:lineRule="auto"/>
        <w:rPr>
          <w:rFonts w:ascii="Times New Roman" w:hAnsi="Times New Roman"/>
          <w:i/>
        </w:rPr>
      </w:pPr>
    </w:p>
    <w:p w14:paraId="5CFB38DA" w14:textId="77777777" w:rsidR="00B55383" w:rsidRPr="008222C8" w:rsidRDefault="00B55383" w:rsidP="00B55383">
      <w:pPr>
        <w:pStyle w:val="4PUNKTATOR"/>
        <w:spacing w:line="276" w:lineRule="auto"/>
        <w:rPr>
          <w:rFonts w:ascii="Times New Roman" w:hAnsi="Times New Roman"/>
        </w:rPr>
      </w:pPr>
    </w:p>
    <w:p w14:paraId="2CC0F7B6" w14:textId="77777777" w:rsidR="00B55383" w:rsidRPr="008222C8" w:rsidRDefault="00B55383" w:rsidP="00B55383">
      <w:pPr>
        <w:spacing w:after="0"/>
        <w:rPr>
          <w:rFonts w:ascii="Times New Roman" w:eastAsia="SimSun" w:hAnsi="Times New Roman"/>
          <w:bCs/>
          <w:sz w:val="16"/>
          <w:szCs w:val="16"/>
          <w:lang w:eastAsia="ar-SA"/>
        </w:rPr>
        <w:sectPr w:rsidR="00B55383" w:rsidRPr="008222C8" w:rsidSect="00D820FE">
          <w:type w:val="continuous"/>
          <w:pgSz w:w="11906" w:h="16838"/>
          <w:pgMar w:top="1559" w:right="851" w:bottom="851" w:left="851" w:header="709" w:footer="340" w:gutter="0"/>
          <w:paperSrc w:first="15" w:other="15"/>
          <w:cols w:num="3" w:space="708"/>
        </w:sectPr>
      </w:pPr>
    </w:p>
    <w:p w14:paraId="0530FA3F" w14:textId="2EA8F744" w:rsidR="00197271" w:rsidRPr="004764C6" w:rsidRDefault="00197271" w:rsidP="00197271">
      <w:pPr>
        <w:pStyle w:val="LXtytu"/>
        <w:rPr>
          <w:rFonts w:ascii="Times New Roman" w:hAnsi="Times New Roman"/>
          <w:color w:val="auto"/>
          <w:u w:val="single"/>
        </w:rPr>
      </w:pPr>
      <w:r w:rsidRPr="004764C6">
        <w:rPr>
          <w:rFonts w:ascii="Times New Roman" w:hAnsi="Times New Roman"/>
          <w:color w:val="auto"/>
          <w:u w:val="single"/>
        </w:rPr>
        <w:lastRenderedPageBreak/>
        <w:t xml:space="preserve">Wizyty domowe </w:t>
      </w:r>
    </w:p>
    <w:p w14:paraId="7E8C938E" w14:textId="4E9B1607" w:rsidR="00197271" w:rsidRPr="008222C8" w:rsidRDefault="00197271" w:rsidP="00197271">
      <w:pPr>
        <w:pStyle w:val="LXtre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Usługa </w:t>
      </w:r>
      <w:r w:rsidR="004764C6">
        <w:rPr>
          <w:rFonts w:ascii="Times New Roman" w:hAnsi="Times New Roman"/>
        </w:rPr>
        <w:t>powinna obejmować</w:t>
      </w:r>
      <w:r w:rsidRPr="008222C8">
        <w:rPr>
          <w:rFonts w:ascii="Times New Roman" w:hAnsi="Times New Roman"/>
        </w:rPr>
        <w:t xml:space="preserve"> do 3 wizyt w 12 miesięcznym </w:t>
      </w:r>
      <w:r w:rsidR="0011236F" w:rsidRPr="008222C8">
        <w:rPr>
          <w:rFonts w:ascii="Times New Roman" w:hAnsi="Times New Roman"/>
        </w:rPr>
        <w:t>okresie obowiązywania umowy</w:t>
      </w:r>
      <w:r w:rsidRPr="008222C8">
        <w:rPr>
          <w:rFonts w:ascii="Times New Roman" w:hAnsi="Times New Roman"/>
        </w:rPr>
        <w:t xml:space="preserve"> i obejmuje zakres: interny, pediatrii lub medycyny rodzinnej i jest realizowana w miejscu zamieszkania </w:t>
      </w:r>
      <w:r w:rsidR="00B9620B" w:rsidRPr="008222C8">
        <w:rPr>
          <w:rFonts w:ascii="Times New Roman" w:hAnsi="Times New Roman"/>
        </w:rPr>
        <w:t>Pacjenta</w:t>
      </w:r>
      <w:r w:rsidRPr="008222C8">
        <w:rPr>
          <w:rFonts w:ascii="Times New Roman" w:hAnsi="Times New Roman"/>
        </w:rPr>
        <w:t xml:space="preserve">, wyłącznie w przypadkach uniemożliwiających </w:t>
      </w:r>
      <w:r w:rsidR="00B9620B" w:rsidRPr="008222C8">
        <w:rPr>
          <w:rFonts w:ascii="Times New Roman" w:hAnsi="Times New Roman"/>
        </w:rPr>
        <w:t>Pacjentowi</w:t>
      </w:r>
      <w:r w:rsidRPr="008222C8">
        <w:rPr>
          <w:rFonts w:ascii="Times New Roman" w:hAnsi="Times New Roman"/>
        </w:rPr>
        <w:t xml:space="preserve"> przybycie do </w:t>
      </w:r>
      <w:r w:rsidR="00452EDD" w:rsidRPr="008222C8">
        <w:rPr>
          <w:rFonts w:ascii="Times New Roman" w:hAnsi="Times New Roman"/>
        </w:rPr>
        <w:t xml:space="preserve">ambulatoryjnej Placówki medycznej wskazanej </w:t>
      </w:r>
      <w:r w:rsidR="008222C8" w:rsidRPr="008222C8">
        <w:rPr>
          <w:rFonts w:ascii="Times New Roman" w:hAnsi="Times New Roman"/>
        </w:rPr>
        <w:t>przez wykonawcę</w:t>
      </w:r>
      <w:r w:rsidRPr="008222C8">
        <w:rPr>
          <w:rFonts w:ascii="Times New Roman" w:hAnsi="Times New Roman"/>
        </w:rPr>
        <w:t xml:space="preserve"> z powodu nagłego zachorowania lub nagłego pogorszenia stanu zdrowia, z wyłączeniem stanów bezpośredniego zagrożenia życia.</w:t>
      </w:r>
    </w:p>
    <w:p w14:paraId="57B5E776" w14:textId="77777777" w:rsidR="00D06645" w:rsidRPr="004764C6" w:rsidRDefault="00D06645" w:rsidP="00D06645">
      <w:pPr>
        <w:pStyle w:val="1NAGLOWEK"/>
        <w:rPr>
          <w:rFonts w:ascii="Times New Roman" w:hAnsi="Times New Roman" w:cs="Times New Roman"/>
          <w:color w:val="auto"/>
          <w:sz w:val="20"/>
          <w:szCs w:val="20"/>
          <w:u w:val="single"/>
        </w:rPr>
      </w:pPr>
      <w:r w:rsidRPr="004764C6">
        <w:rPr>
          <w:rFonts w:ascii="Times New Roman" w:hAnsi="Times New Roman" w:cs="Times New Roman"/>
          <w:color w:val="auto"/>
          <w:sz w:val="20"/>
          <w:szCs w:val="20"/>
          <w:u w:val="single"/>
        </w:rPr>
        <w:t>Konsultacje online</w:t>
      </w:r>
    </w:p>
    <w:p w14:paraId="7A803C12" w14:textId="067C2AFC" w:rsidR="00D06645" w:rsidRPr="008222C8" w:rsidRDefault="00D06645" w:rsidP="00D06645">
      <w:pPr>
        <w:spacing w:after="0"/>
        <w:rPr>
          <w:rFonts w:ascii="Times New Roman" w:hAnsi="Times New Roman"/>
          <w:sz w:val="16"/>
          <w:szCs w:val="16"/>
        </w:rPr>
      </w:pPr>
      <w:r w:rsidRPr="008222C8">
        <w:rPr>
          <w:rFonts w:ascii="Times New Roman" w:hAnsi="Times New Roman"/>
          <w:sz w:val="16"/>
          <w:szCs w:val="16"/>
        </w:rPr>
        <w:t xml:space="preserve">Usługa </w:t>
      </w:r>
      <w:r w:rsidR="004764C6">
        <w:rPr>
          <w:rFonts w:ascii="Times New Roman" w:hAnsi="Times New Roman"/>
          <w:sz w:val="16"/>
          <w:szCs w:val="16"/>
        </w:rPr>
        <w:t>powinna obejmować k</w:t>
      </w:r>
      <w:r w:rsidRPr="008222C8">
        <w:rPr>
          <w:rFonts w:ascii="Times New Roman" w:hAnsi="Times New Roman"/>
          <w:sz w:val="16"/>
          <w:szCs w:val="16"/>
        </w:rPr>
        <w:t>onsultacje medyczne</w:t>
      </w:r>
      <w:r w:rsidR="004764C6">
        <w:rPr>
          <w:rFonts w:ascii="Times New Roman" w:hAnsi="Times New Roman"/>
          <w:sz w:val="16"/>
          <w:szCs w:val="16"/>
        </w:rPr>
        <w:t xml:space="preserve"> drogą teleinformatyczną</w:t>
      </w:r>
      <w:r w:rsidRPr="008222C8">
        <w:rPr>
          <w:rFonts w:ascii="Times New Roman" w:hAnsi="Times New Roman"/>
          <w:sz w:val="16"/>
          <w:szCs w:val="16"/>
        </w:rPr>
        <w:t xml:space="preserve"> w następującym zakresie:</w:t>
      </w:r>
    </w:p>
    <w:p w14:paraId="248D779F" w14:textId="77777777" w:rsidR="00D06645" w:rsidRPr="008222C8" w:rsidRDefault="00D06645" w:rsidP="00D06645">
      <w:pPr>
        <w:pStyle w:val="Akapitzlist"/>
        <w:numPr>
          <w:ilvl w:val="0"/>
          <w:numId w:val="15"/>
        </w:numPr>
        <w:spacing w:after="160" w:line="259" w:lineRule="auto"/>
        <w:contextualSpacing/>
        <w:rPr>
          <w:rFonts w:ascii="Times New Roman" w:hAnsi="Times New Roman"/>
          <w:szCs w:val="16"/>
        </w:rPr>
        <w:sectPr w:rsidR="00D06645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6232C396" w14:textId="77777777" w:rsidR="00D06645" w:rsidRPr="008222C8" w:rsidRDefault="00D06645" w:rsidP="00D06645">
      <w:pPr>
        <w:pStyle w:val="Akapitzlist"/>
        <w:numPr>
          <w:ilvl w:val="0"/>
          <w:numId w:val="15"/>
        </w:numPr>
        <w:spacing w:after="160" w:line="259" w:lineRule="auto"/>
        <w:ind w:left="567"/>
        <w:contextualSpacing/>
        <w:rPr>
          <w:rFonts w:ascii="Times New Roman" w:hAnsi="Times New Roman"/>
          <w:szCs w:val="16"/>
        </w:rPr>
      </w:pPr>
      <w:r w:rsidRPr="008222C8">
        <w:rPr>
          <w:rFonts w:ascii="Times New Roman" w:hAnsi="Times New Roman"/>
          <w:szCs w:val="16"/>
        </w:rPr>
        <w:lastRenderedPageBreak/>
        <w:t>interny/medycyny rodzinnej (od 18 r.ż.)</w:t>
      </w:r>
    </w:p>
    <w:p w14:paraId="50862D81" w14:textId="77777777" w:rsidR="00D06645" w:rsidRPr="008222C8" w:rsidRDefault="00D06645" w:rsidP="00D06645">
      <w:pPr>
        <w:pStyle w:val="Akapitzlist"/>
        <w:numPr>
          <w:ilvl w:val="0"/>
          <w:numId w:val="15"/>
        </w:numPr>
        <w:spacing w:after="160" w:line="259" w:lineRule="auto"/>
        <w:ind w:left="567"/>
        <w:contextualSpacing/>
        <w:rPr>
          <w:rFonts w:ascii="Times New Roman" w:hAnsi="Times New Roman"/>
          <w:szCs w:val="16"/>
        </w:rPr>
      </w:pPr>
      <w:r w:rsidRPr="008222C8">
        <w:rPr>
          <w:rFonts w:ascii="Times New Roman" w:hAnsi="Times New Roman"/>
          <w:szCs w:val="16"/>
        </w:rPr>
        <w:t>pediatrii (do 18 r.ż.)</w:t>
      </w:r>
    </w:p>
    <w:p w14:paraId="468C89CD" w14:textId="77777777" w:rsidR="00D06645" w:rsidRPr="008222C8" w:rsidRDefault="00D06645" w:rsidP="00D06645">
      <w:pPr>
        <w:pStyle w:val="Akapitzlist"/>
        <w:numPr>
          <w:ilvl w:val="0"/>
          <w:numId w:val="15"/>
        </w:numPr>
        <w:spacing w:after="160" w:line="259" w:lineRule="auto"/>
        <w:ind w:left="567"/>
        <w:contextualSpacing/>
        <w:rPr>
          <w:rFonts w:ascii="Times New Roman" w:hAnsi="Times New Roman"/>
          <w:szCs w:val="16"/>
        </w:rPr>
      </w:pPr>
      <w:r w:rsidRPr="008222C8">
        <w:rPr>
          <w:rFonts w:ascii="Times New Roman" w:hAnsi="Times New Roman"/>
          <w:szCs w:val="16"/>
        </w:rPr>
        <w:lastRenderedPageBreak/>
        <w:t>pielęgniarstwa pediatrycznego</w:t>
      </w:r>
    </w:p>
    <w:p w14:paraId="188F5272" w14:textId="77777777" w:rsidR="00D06645" w:rsidRPr="008222C8" w:rsidRDefault="00D06645" w:rsidP="00D06645">
      <w:pPr>
        <w:pStyle w:val="Akapitzlist"/>
        <w:numPr>
          <w:ilvl w:val="0"/>
          <w:numId w:val="15"/>
        </w:numPr>
        <w:spacing w:after="160" w:line="259" w:lineRule="auto"/>
        <w:ind w:left="567"/>
        <w:contextualSpacing/>
        <w:rPr>
          <w:rFonts w:ascii="Times New Roman" w:hAnsi="Times New Roman"/>
          <w:szCs w:val="16"/>
        </w:rPr>
      </w:pPr>
      <w:r w:rsidRPr="008222C8">
        <w:rPr>
          <w:rFonts w:ascii="Times New Roman" w:hAnsi="Times New Roman"/>
          <w:szCs w:val="16"/>
        </w:rPr>
        <w:t>położnictwa</w:t>
      </w:r>
    </w:p>
    <w:p w14:paraId="4D5A9224" w14:textId="77777777" w:rsidR="00D06645" w:rsidRPr="008222C8" w:rsidRDefault="00D06645" w:rsidP="00D06645">
      <w:pPr>
        <w:spacing w:after="0"/>
        <w:rPr>
          <w:rFonts w:ascii="Times New Roman" w:hAnsi="Times New Roman"/>
          <w:i/>
          <w:sz w:val="16"/>
          <w:szCs w:val="16"/>
        </w:rPr>
        <w:sectPr w:rsidR="00D06645" w:rsidRPr="008222C8" w:rsidSect="00D820FE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26A547CC" w14:textId="77777777" w:rsidR="00D06645" w:rsidRPr="008222C8" w:rsidRDefault="00D06645" w:rsidP="00D06645">
      <w:pPr>
        <w:spacing w:after="0"/>
        <w:rPr>
          <w:rFonts w:ascii="Times New Roman" w:hAnsi="Times New Roman"/>
          <w:i/>
          <w:sz w:val="16"/>
          <w:szCs w:val="16"/>
        </w:rPr>
      </w:pPr>
    </w:p>
    <w:sectPr w:rsidR="00D06645" w:rsidRPr="008222C8" w:rsidSect="007228F0">
      <w:headerReference w:type="default" r:id="rId13"/>
      <w:footerReference w:type="default" r:id="rId14"/>
      <w:type w:val="continuous"/>
      <w:pgSz w:w="11906" w:h="16838"/>
      <w:pgMar w:top="2552" w:right="851" w:bottom="851" w:left="851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521CE" w14:textId="77777777" w:rsidR="004837DD" w:rsidRDefault="004837DD" w:rsidP="00EE0DB1">
      <w:pPr>
        <w:spacing w:after="0" w:line="240" w:lineRule="auto"/>
      </w:pPr>
      <w:r>
        <w:separator/>
      </w:r>
    </w:p>
  </w:endnote>
  <w:endnote w:type="continuationSeparator" w:id="0">
    <w:p w14:paraId="6820B992" w14:textId="77777777" w:rsidR="004837DD" w:rsidRDefault="004837DD" w:rsidP="00EE0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2"/>
        <w:szCs w:val="12"/>
      </w:rPr>
      <w:id w:val="-139865558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2"/>
            <w:szCs w:val="12"/>
          </w:rPr>
          <w:id w:val="2142311860"/>
          <w:docPartObj>
            <w:docPartGallery w:val="Page Numbers (Top of Page)"/>
            <w:docPartUnique/>
          </w:docPartObj>
        </w:sdtPr>
        <w:sdtContent>
          <w:p w14:paraId="0B01A9DA" w14:textId="2FAA8104" w:rsidR="00B026DC" w:rsidRDefault="00B026DC" w:rsidP="006D4F58">
            <w:pPr>
              <w:pStyle w:val="Stopka"/>
            </w:pPr>
          </w:p>
          <w:p w14:paraId="59DDB50F" w14:textId="75CC38D5" w:rsidR="00B026DC" w:rsidRPr="009460A8" w:rsidRDefault="00B026DC" w:rsidP="00213F63">
            <w:pPr>
              <w:pStyle w:val="Stopka"/>
              <w:rPr>
                <w:rFonts w:ascii="Arial" w:hAnsi="Arial" w:cs="Arial"/>
                <w:sz w:val="12"/>
                <w:szCs w:val="12"/>
              </w:rPr>
            </w:pPr>
          </w:p>
        </w:sdtContent>
      </w:sdt>
    </w:sdtContent>
  </w:sdt>
  <w:p w14:paraId="2977E860" w14:textId="77777777" w:rsidR="00B026DC" w:rsidRPr="00213F63" w:rsidRDefault="00B026DC" w:rsidP="00213F6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olor w:val="58595B"/>
        <w:sz w:val="14"/>
        <w:szCs w:val="14"/>
      </w:rPr>
      <w:id w:val="-213817286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58595B"/>
            <w:sz w:val="14"/>
            <w:szCs w:val="14"/>
          </w:rPr>
          <w:id w:val="-109977694"/>
          <w:docPartObj>
            <w:docPartGallery w:val="Page Numbers (Top of Page)"/>
            <w:docPartUnique/>
          </w:docPartObj>
        </w:sdtPr>
        <w:sdtContent>
          <w:p w14:paraId="7062545A" w14:textId="77777777" w:rsidR="00B026DC" w:rsidRPr="00B724AB" w:rsidRDefault="00B026DC" w:rsidP="00D820FE">
            <w:pPr>
              <w:pStyle w:val="Stopka"/>
              <w:jc w:val="right"/>
              <w:rPr>
                <w:rFonts w:ascii="Arial" w:hAnsi="Arial" w:cs="Arial"/>
                <w:color w:val="58595B"/>
                <w:sz w:val="14"/>
                <w:szCs w:val="14"/>
              </w:rPr>
            </w:pPr>
            <w:r w:rsidRPr="00B724AB">
              <w:rPr>
                <w:rFonts w:ascii="Arial" w:hAnsi="Arial" w:cs="Arial"/>
                <w:color w:val="58595B"/>
                <w:sz w:val="14"/>
                <w:szCs w:val="14"/>
              </w:rPr>
              <w:t xml:space="preserve">Status: dokument o ograniczonym dostępie             </w:t>
            </w:r>
            <w:r>
              <w:rPr>
                <w:rFonts w:ascii="Arial" w:hAnsi="Arial" w:cs="Arial"/>
                <w:color w:val="58595B"/>
                <w:sz w:val="14"/>
                <w:szCs w:val="14"/>
              </w:rPr>
              <w:t xml:space="preserve">                               </w:t>
            </w:r>
            <w:r w:rsidRPr="00B724AB">
              <w:rPr>
                <w:rFonts w:ascii="Arial" w:hAnsi="Arial" w:cs="Arial"/>
                <w:color w:val="58595B"/>
                <w:sz w:val="14"/>
                <w:szCs w:val="14"/>
              </w:rPr>
              <w:t xml:space="preserve">                                                                                                                           Strona </w:t>
            </w:r>
            <w:r w:rsidRPr="00B724AB">
              <w:rPr>
                <w:rFonts w:ascii="Arial" w:hAnsi="Arial" w:cs="Arial"/>
                <w:bCs/>
                <w:color w:val="58595B"/>
                <w:sz w:val="14"/>
                <w:szCs w:val="14"/>
              </w:rPr>
              <w:fldChar w:fldCharType="begin"/>
            </w:r>
            <w:r w:rsidRPr="00B724AB">
              <w:rPr>
                <w:rFonts w:ascii="Arial" w:hAnsi="Arial" w:cs="Arial"/>
                <w:bCs/>
                <w:color w:val="58595B"/>
                <w:sz w:val="14"/>
                <w:szCs w:val="14"/>
              </w:rPr>
              <w:instrText>PAGE</w:instrText>
            </w:r>
            <w:r w:rsidRPr="00B724AB">
              <w:rPr>
                <w:rFonts w:ascii="Arial" w:hAnsi="Arial" w:cs="Arial"/>
                <w:bCs/>
                <w:color w:val="58595B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color w:val="58595B"/>
                <w:sz w:val="14"/>
                <w:szCs w:val="14"/>
              </w:rPr>
              <w:t>14</w:t>
            </w:r>
            <w:r w:rsidRPr="00B724AB">
              <w:rPr>
                <w:rFonts w:ascii="Arial" w:hAnsi="Arial" w:cs="Arial"/>
                <w:bCs/>
                <w:color w:val="58595B"/>
                <w:sz w:val="14"/>
                <w:szCs w:val="14"/>
              </w:rPr>
              <w:fldChar w:fldCharType="end"/>
            </w:r>
            <w:r w:rsidRPr="00B724AB">
              <w:rPr>
                <w:rFonts w:ascii="Arial" w:hAnsi="Arial" w:cs="Arial"/>
                <w:color w:val="58595B"/>
                <w:sz w:val="14"/>
                <w:szCs w:val="14"/>
              </w:rPr>
              <w:t xml:space="preserve"> z </w:t>
            </w:r>
            <w:r w:rsidRPr="00B724AB">
              <w:rPr>
                <w:rFonts w:ascii="Arial" w:hAnsi="Arial" w:cs="Arial"/>
                <w:bCs/>
                <w:color w:val="58595B"/>
                <w:sz w:val="14"/>
                <w:szCs w:val="14"/>
              </w:rPr>
              <w:fldChar w:fldCharType="begin"/>
            </w:r>
            <w:r w:rsidRPr="00B724AB">
              <w:rPr>
                <w:rFonts w:ascii="Arial" w:hAnsi="Arial" w:cs="Arial"/>
                <w:bCs/>
                <w:color w:val="58595B"/>
                <w:sz w:val="14"/>
                <w:szCs w:val="14"/>
              </w:rPr>
              <w:instrText>NUMPAGES</w:instrText>
            </w:r>
            <w:r w:rsidRPr="00B724AB">
              <w:rPr>
                <w:rFonts w:ascii="Arial" w:hAnsi="Arial" w:cs="Arial"/>
                <w:bCs/>
                <w:color w:val="58595B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color w:val="58595B"/>
                <w:sz w:val="14"/>
                <w:szCs w:val="14"/>
              </w:rPr>
              <w:t>14</w:t>
            </w:r>
            <w:r w:rsidRPr="00B724AB">
              <w:rPr>
                <w:rFonts w:ascii="Arial" w:hAnsi="Arial" w:cs="Arial"/>
                <w:bCs/>
                <w:color w:val="58595B"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9F24C" w14:textId="77777777" w:rsidR="004837DD" w:rsidRDefault="004837DD" w:rsidP="00EE0DB1">
      <w:pPr>
        <w:spacing w:after="0" w:line="240" w:lineRule="auto"/>
      </w:pPr>
      <w:r>
        <w:separator/>
      </w:r>
    </w:p>
  </w:footnote>
  <w:footnote w:type="continuationSeparator" w:id="0">
    <w:p w14:paraId="2077DE54" w14:textId="77777777" w:rsidR="004837DD" w:rsidRDefault="004837DD" w:rsidP="00EE0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3566C" w14:textId="77777777" w:rsidR="00B026DC" w:rsidRDefault="00B026D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776" behindDoc="1" locked="0" layoutInCell="1" allowOverlap="1" wp14:anchorId="7DB9148A" wp14:editId="4055F2A3">
          <wp:simplePos x="0" y="0"/>
          <wp:positionH relativeFrom="page">
            <wp:align>left</wp:align>
          </wp:positionH>
          <wp:positionV relativeFrom="paragraph">
            <wp:posOffset>-450215</wp:posOffset>
          </wp:positionV>
          <wp:extent cx="7560000" cy="1047613"/>
          <wp:effectExtent l="0" t="0" r="3175" b="63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tl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476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4B0"/>
    <w:multiLevelType w:val="hybridMultilevel"/>
    <w:tmpl w:val="46A69D72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2D82EFD"/>
    <w:multiLevelType w:val="hybridMultilevel"/>
    <w:tmpl w:val="C39CD808"/>
    <w:lvl w:ilvl="0" w:tplc="346A3DC2">
      <w:start w:val="1"/>
      <w:numFmt w:val="upperRoman"/>
      <w:pStyle w:val="LXnumerowani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F2A9B"/>
    <w:multiLevelType w:val="hybridMultilevel"/>
    <w:tmpl w:val="72000A5A"/>
    <w:lvl w:ilvl="0" w:tplc="A2DC505E">
      <w:numFmt w:val="bullet"/>
      <w:lvlText w:val="·"/>
      <w:lvlJc w:val="left"/>
      <w:pPr>
        <w:ind w:left="1496" w:hanging="360"/>
      </w:pPr>
      <w:rPr>
        <w:rFonts w:ascii="Calibri" w:eastAsiaTheme="minorHAnsi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2824397F"/>
    <w:multiLevelType w:val="hybridMultilevel"/>
    <w:tmpl w:val="1F1E1DCE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C1900EC"/>
    <w:multiLevelType w:val="hybridMultilevel"/>
    <w:tmpl w:val="14CE6498"/>
    <w:lvl w:ilvl="0" w:tplc="965E0D58">
      <w:start w:val="1"/>
      <w:numFmt w:val="bullet"/>
      <w:pStyle w:val="LXpunktator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92DB8"/>
    <w:multiLevelType w:val="hybridMultilevel"/>
    <w:tmpl w:val="5ACCAC22"/>
    <w:lvl w:ilvl="0" w:tplc="29D06218">
      <w:start w:val="1"/>
      <w:numFmt w:val="bullet"/>
      <w:pStyle w:val="punktatory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3809687D"/>
    <w:multiLevelType w:val="hybridMultilevel"/>
    <w:tmpl w:val="ABDCC6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A429B"/>
    <w:multiLevelType w:val="hybridMultilevel"/>
    <w:tmpl w:val="3DC887EC"/>
    <w:lvl w:ilvl="0" w:tplc="0FBC0084">
      <w:start w:val="1"/>
      <w:numFmt w:val="bullet"/>
      <w:pStyle w:val="LXpunktor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2F35EF"/>
    <w:multiLevelType w:val="hybridMultilevel"/>
    <w:tmpl w:val="A85C700E"/>
    <w:lvl w:ilvl="0" w:tplc="04150019">
      <w:start w:val="1"/>
      <w:numFmt w:val="lowerLetter"/>
      <w:lvlText w:val="%1."/>
      <w:lvlJc w:val="left"/>
      <w:pPr>
        <w:ind w:left="1004" w:hanging="360"/>
      </w:pPr>
      <w:rPr>
        <w:rFonts w:hint="default"/>
        <w:color w:val="58595B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8B728A4"/>
    <w:multiLevelType w:val="hybridMultilevel"/>
    <w:tmpl w:val="B41E5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F6622F"/>
    <w:multiLevelType w:val="hybridMultilevel"/>
    <w:tmpl w:val="5614AFDC"/>
    <w:lvl w:ilvl="0" w:tplc="1456A286">
      <w:start w:val="1"/>
      <w:numFmt w:val="bullet"/>
      <w:pStyle w:val="punktor"/>
      <w:lvlText w:val=""/>
      <w:lvlJc w:val="left"/>
      <w:pPr>
        <w:ind w:left="644" w:hanging="360"/>
      </w:pPr>
      <w:rPr>
        <w:rFonts w:ascii="Symbol" w:hAnsi="Symbol" w:hint="default"/>
        <w:color w:val="00AC35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999296F"/>
    <w:multiLevelType w:val="hybridMultilevel"/>
    <w:tmpl w:val="8D0EC3B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CD13CBF"/>
    <w:multiLevelType w:val="hybridMultilevel"/>
    <w:tmpl w:val="B9847A94"/>
    <w:lvl w:ilvl="0" w:tplc="E3525EB2">
      <w:start w:val="1"/>
      <w:numFmt w:val="upperRoman"/>
      <w:pStyle w:val="LXnumerowanie0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12"/>
  </w:num>
  <w:num w:numId="6">
    <w:abstractNumId w:val="11"/>
  </w:num>
  <w:num w:numId="7">
    <w:abstractNumId w:val="0"/>
  </w:num>
  <w:num w:numId="8">
    <w:abstractNumId w:val="3"/>
  </w:num>
  <w:num w:numId="9">
    <w:abstractNumId w:val="2"/>
  </w:num>
  <w:num w:numId="10">
    <w:abstractNumId w:val="0"/>
  </w:num>
  <w:num w:numId="11">
    <w:abstractNumId w:val="3"/>
  </w:num>
  <w:num w:numId="12">
    <w:abstractNumId w:val="9"/>
  </w:num>
  <w:num w:numId="13">
    <w:abstractNumId w:val="10"/>
  </w:num>
  <w:num w:numId="14">
    <w:abstractNumId w:val="8"/>
  </w:num>
  <w:num w:numId="1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DB1"/>
    <w:rsid w:val="000012A6"/>
    <w:rsid w:val="0000223E"/>
    <w:rsid w:val="00002914"/>
    <w:rsid w:val="00007C79"/>
    <w:rsid w:val="000370D4"/>
    <w:rsid w:val="00041622"/>
    <w:rsid w:val="00046F19"/>
    <w:rsid w:val="000518C5"/>
    <w:rsid w:val="000546BC"/>
    <w:rsid w:val="0006788B"/>
    <w:rsid w:val="00067B58"/>
    <w:rsid w:val="00075F17"/>
    <w:rsid w:val="0008489E"/>
    <w:rsid w:val="00085D9A"/>
    <w:rsid w:val="00093850"/>
    <w:rsid w:val="00096E47"/>
    <w:rsid w:val="00097C27"/>
    <w:rsid w:val="000A6127"/>
    <w:rsid w:val="000A76C0"/>
    <w:rsid w:val="000C085A"/>
    <w:rsid w:val="000E4CAD"/>
    <w:rsid w:val="000F1BBB"/>
    <w:rsid w:val="000F52D5"/>
    <w:rsid w:val="00106201"/>
    <w:rsid w:val="0011236F"/>
    <w:rsid w:val="001159E0"/>
    <w:rsid w:val="001241F6"/>
    <w:rsid w:val="00127E32"/>
    <w:rsid w:val="001435AB"/>
    <w:rsid w:val="001522D3"/>
    <w:rsid w:val="00152F5F"/>
    <w:rsid w:val="00162541"/>
    <w:rsid w:val="0016579A"/>
    <w:rsid w:val="00174A98"/>
    <w:rsid w:val="00184DDD"/>
    <w:rsid w:val="001871D2"/>
    <w:rsid w:val="001910A7"/>
    <w:rsid w:val="00197271"/>
    <w:rsid w:val="001C311E"/>
    <w:rsid w:val="001C3320"/>
    <w:rsid w:val="001D16E3"/>
    <w:rsid w:val="001D627C"/>
    <w:rsid w:val="001F7AD0"/>
    <w:rsid w:val="0020163B"/>
    <w:rsid w:val="00201DCB"/>
    <w:rsid w:val="00212E62"/>
    <w:rsid w:val="00213F63"/>
    <w:rsid w:val="00221EBD"/>
    <w:rsid w:val="00226FEB"/>
    <w:rsid w:val="00233FA2"/>
    <w:rsid w:val="00235303"/>
    <w:rsid w:val="00245359"/>
    <w:rsid w:val="00250B59"/>
    <w:rsid w:val="0025432A"/>
    <w:rsid w:val="002578BA"/>
    <w:rsid w:val="0026305E"/>
    <w:rsid w:val="002669A1"/>
    <w:rsid w:val="00266A78"/>
    <w:rsid w:val="00267903"/>
    <w:rsid w:val="00270D43"/>
    <w:rsid w:val="002747F0"/>
    <w:rsid w:val="00283B73"/>
    <w:rsid w:val="00284A79"/>
    <w:rsid w:val="00295B39"/>
    <w:rsid w:val="002A45E4"/>
    <w:rsid w:val="002D057F"/>
    <w:rsid w:val="002D76FD"/>
    <w:rsid w:val="002F401D"/>
    <w:rsid w:val="003077FA"/>
    <w:rsid w:val="00321A20"/>
    <w:rsid w:val="0032479E"/>
    <w:rsid w:val="00326525"/>
    <w:rsid w:val="00343F18"/>
    <w:rsid w:val="00350039"/>
    <w:rsid w:val="003516E2"/>
    <w:rsid w:val="00362F12"/>
    <w:rsid w:val="003969B4"/>
    <w:rsid w:val="003A5C69"/>
    <w:rsid w:val="003A7A03"/>
    <w:rsid w:val="003E515D"/>
    <w:rsid w:val="003E6206"/>
    <w:rsid w:val="003E6769"/>
    <w:rsid w:val="0041390D"/>
    <w:rsid w:val="004230C6"/>
    <w:rsid w:val="004404A7"/>
    <w:rsid w:val="00442953"/>
    <w:rsid w:val="004450BE"/>
    <w:rsid w:val="004453A7"/>
    <w:rsid w:val="00451610"/>
    <w:rsid w:val="00452EDD"/>
    <w:rsid w:val="004554BC"/>
    <w:rsid w:val="004764C6"/>
    <w:rsid w:val="00480223"/>
    <w:rsid w:val="004837DD"/>
    <w:rsid w:val="00483AED"/>
    <w:rsid w:val="0049266B"/>
    <w:rsid w:val="004B2730"/>
    <w:rsid w:val="004B3353"/>
    <w:rsid w:val="004B3798"/>
    <w:rsid w:val="004C1988"/>
    <w:rsid w:val="004C1C8D"/>
    <w:rsid w:val="004C325F"/>
    <w:rsid w:val="004D5BD7"/>
    <w:rsid w:val="004F2E89"/>
    <w:rsid w:val="004F6566"/>
    <w:rsid w:val="005113D2"/>
    <w:rsid w:val="00520DBC"/>
    <w:rsid w:val="005418E2"/>
    <w:rsid w:val="0055605F"/>
    <w:rsid w:val="00556C21"/>
    <w:rsid w:val="00557361"/>
    <w:rsid w:val="00564364"/>
    <w:rsid w:val="00564D53"/>
    <w:rsid w:val="0056774C"/>
    <w:rsid w:val="00580396"/>
    <w:rsid w:val="00580CFC"/>
    <w:rsid w:val="005976FB"/>
    <w:rsid w:val="005A38D7"/>
    <w:rsid w:val="005A44F7"/>
    <w:rsid w:val="005A4665"/>
    <w:rsid w:val="005C7538"/>
    <w:rsid w:val="005D53D4"/>
    <w:rsid w:val="005F092C"/>
    <w:rsid w:val="005F2B06"/>
    <w:rsid w:val="005F3E2D"/>
    <w:rsid w:val="006112DD"/>
    <w:rsid w:val="00617E6C"/>
    <w:rsid w:val="00621354"/>
    <w:rsid w:val="0062178F"/>
    <w:rsid w:val="0064022A"/>
    <w:rsid w:val="006435B8"/>
    <w:rsid w:val="006540E0"/>
    <w:rsid w:val="006543F6"/>
    <w:rsid w:val="00656C3D"/>
    <w:rsid w:val="006709DB"/>
    <w:rsid w:val="00671532"/>
    <w:rsid w:val="006838A2"/>
    <w:rsid w:val="0068524F"/>
    <w:rsid w:val="00685448"/>
    <w:rsid w:val="00692A1C"/>
    <w:rsid w:val="006B4491"/>
    <w:rsid w:val="006C2E73"/>
    <w:rsid w:val="006D4F58"/>
    <w:rsid w:val="0070178F"/>
    <w:rsid w:val="00701F2D"/>
    <w:rsid w:val="007109AF"/>
    <w:rsid w:val="00711868"/>
    <w:rsid w:val="00713B10"/>
    <w:rsid w:val="007228F0"/>
    <w:rsid w:val="0072491C"/>
    <w:rsid w:val="00730C5B"/>
    <w:rsid w:val="00736854"/>
    <w:rsid w:val="00743F68"/>
    <w:rsid w:val="00774FBF"/>
    <w:rsid w:val="007875EC"/>
    <w:rsid w:val="00791531"/>
    <w:rsid w:val="007A44D7"/>
    <w:rsid w:val="007B5F65"/>
    <w:rsid w:val="007C4B76"/>
    <w:rsid w:val="007C55D6"/>
    <w:rsid w:val="007C6939"/>
    <w:rsid w:val="007D1E90"/>
    <w:rsid w:val="007F2CB2"/>
    <w:rsid w:val="007F3A63"/>
    <w:rsid w:val="007F70AF"/>
    <w:rsid w:val="008070EE"/>
    <w:rsid w:val="00810DF0"/>
    <w:rsid w:val="00813FFA"/>
    <w:rsid w:val="008222C8"/>
    <w:rsid w:val="008256F9"/>
    <w:rsid w:val="008276C4"/>
    <w:rsid w:val="00835735"/>
    <w:rsid w:val="0083584D"/>
    <w:rsid w:val="00850EAB"/>
    <w:rsid w:val="0085213A"/>
    <w:rsid w:val="008569E2"/>
    <w:rsid w:val="0086768B"/>
    <w:rsid w:val="008701EA"/>
    <w:rsid w:val="008B0CF0"/>
    <w:rsid w:val="008E59A3"/>
    <w:rsid w:val="009106A2"/>
    <w:rsid w:val="00911151"/>
    <w:rsid w:val="009210C2"/>
    <w:rsid w:val="00921BBC"/>
    <w:rsid w:val="00923B0A"/>
    <w:rsid w:val="00925CE1"/>
    <w:rsid w:val="0093302D"/>
    <w:rsid w:val="00936F11"/>
    <w:rsid w:val="009460A8"/>
    <w:rsid w:val="00956006"/>
    <w:rsid w:val="0096679E"/>
    <w:rsid w:val="009831AC"/>
    <w:rsid w:val="00995007"/>
    <w:rsid w:val="009975A0"/>
    <w:rsid w:val="009A1D79"/>
    <w:rsid w:val="009A6FBA"/>
    <w:rsid w:val="009B05E9"/>
    <w:rsid w:val="009C603E"/>
    <w:rsid w:val="009D30FA"/>
    <w:rsid w:val="009D7153"/>
    <w:rsid w:val="009E4F22"/>
    <w:rsid w:val="009F1C50"/>
    <w:rsid w:val="009F442F"/>
    <w:rsid w:val="009F5544"/>
    <w:rsid w:val="009F5DAB"/>
    <w:rsid w:val="00A0154F"/>
    <w:rsid w:val="00A061A1"/>
    <w:rsid w:val="00A1529E"/>
    <w:rsid w:val="00A23FB1"/>
    <w:rsid w:val="00A37D79"/>
    <w:rsid w:val="00A51049"/>
    <w:rsid w:val="00A61490"/>
    <w:rsid w:val="00A63EC8"/>
    <w:rsid w:val="00A648AB"/>
    <w:rsid w:val="00A65CC5"/>
    <w:rsid w:val="00A85B44"/>
    <w:rsid w:val="00A87D3D"/>
    <w:rsid w:val="00A9248E"/>
    <w:rsid w:val="00AA442E"/>
    <w:rsid w:val="00AE1AE4"/>
    <w:rsid w:val="00AE2897"/>
    <w:rsid w:val="00AF2297"/>
    <w:rsid w:val="00B026DC"/>
    <w:rsid w:val="00B2047D"/>
    <w:rsid w:val="00B243B0"/>
    <w:rsid w:val="00B27246"/>
    <w:rsid w:val="00B42061"/>
    <w:rsid w:val="00B43EC9"/>
    <w:rsid w:val="00B50B05"/>
    <w:rsid w:val="00B53B81"/>
    <w:rsid w:val="00B55383"/>
    <w:rsid w:val="00B632E1"/>
    <w:rsid w:val="00B63846"/>
    <w:rsid w:val="00B719D4"/>
    <w:rsid w:val="00B71EC2"/>
    <w:rsid w:val="00B801A9"/>
    <w:rsid w:val="00B9213B"/>
    <w:rsid w:val="00B9620B"/>
    <w:rsid w:val="00BA2B24"/>
    <w:rsid w:val="00BB5590"/>
    <w:rsid w:val="00BC50F0"/>
    <w:rsid w:val="00BC6AEB"/>
    <w:rsid w:val="00BE1D0B"/>
    <w:rsid w:val="00BE58EF"/>
    <w:rsid w:val="00BE75AB"/>
    <w:rsid w:val="00BF5F4F"/>
    <w:rsid w:val="00C04936"/>
    <w:rsid w:val="00C05E3B"/>
    <w:rsid w:val="00C16863"/>
    <w:rsid w:val="00C16F55"/>
    <w:rsid w:val="00C2374A"/>
    <w:rsid w:val="00C24E9D"/>
    <w:rsid w:val="00C32DFC"/>
    <w:rsid w:val="00C46FE9"/>
    <w:rsid w:val="00C50FFB"/>
    <w:rsid w:val="00C52D75"/>
    <w:rsid w:val="00C57330"/>
    <w:rsid w:val="00C61E9E"/>
    <w:rsid w:val="00C74C7E"/>
    <w:rsid w:val="00C75A4C"/>
    <w:rsid w:val="00C84963"/>
    <w:rsid w:val="00CA0F4B"/>
    <w:rsid w:val="00CA655A"/>
    <w:rsid w:val="00CC6CA9"/>
    <w:rsid w:val="00CD319F"/>
    <w:rsid w:val="00CF089D"/>
    <w:rsid w:val="00CF2549"/>
    <w:rsid w:val="00CF7B0B"/>
    <w:rsid w:val="00D06645"/>
    <w:rsid w:val="00D06A78"/>
    <w:rsid w:val="00D16C00"/>
    <w:rsid w:val="00D16EFF"/>
    <w:rsid w:val="00D175D9"/>
    <w:rsid w:val="00D2219A"/>
    <w:rsid w:val="00D37A79"/>
    <w:rsid w:val="00D44039"/>
    <w:rsid w:val="00D6468E"/>
    <w:rsid w:val="00D7472B"/>
    <w:rsid w:val="00D820FE"/>
    <w:rsid w:val="00D852F3"/>
    <w:rsid w:val="00D8631D"/>
    <w:rsid w:val="00D86D6F"/>
    <w:rsid w:val="00D937D6"/>
    <w:rsid w:val="00DA2E52"/>
    <w:rsid w:val="00DA5D7C"/>
    <w:rsid w:val="00DB5D16"/>
    <w:rsid w:val="00DE7FFC"/>
    <w:rsid w:val="00DF11AA"/>
    <w:rsid w:val="00DF5941"/>
    <w:rsid w:val="00DF7F0C"/>
    <w:rsid w:val="00E4496E"/>
    <w:rsid w:val="00E47F42"/>
    <w:rsid w:val="00E508F9"/>
    <w:rsid w:val="00E5468F"/>
    <w:rsid w:val="00E552AE"/>
    <w:rsid w:val="00E70367"/>
    <w:rsid w:val="00E75ADC"/>
    <w:rsid w:val="00E75C7E"/>
    <w:rsid w:val="00EA4412"/>
    <w:rsid w:val="00ED15C1"/>
    <w:rsid w:val="00EE0DB1"/>
    <w:rsid w:val="00EE2DCF"/>
    <w:rsid w:val="00EE44F6"/>
    <w:rsid w:val="00EE5E5B"/>
    <w:rsid w:val="00EE79B1"/>
    <w:rsid w:val="00EF17B4"/>
    <w:rsid w:val="00EF7832"/>
    <w:rsid w:val="00F04CF5"/>
    <w:rsid w:val="00F10649"/>
    <w:rsid w:val="00F37352"/>
    <w:rsid w:val="00F37656"/>
    <w:rsid w:val="00F62C9D"/>
    <w:rsid w:val="00F815A5"/>
    <w:rsid w:val="00F86951"/>
    <w:rsid w:val="00FA65D0"/>
    <w:rsid w:val="00FB5518"/>
    <w:rsid w:val="00FC1DDB"/>
    <w:rsid w:val="00FC4F30"/>
    <w:rsid w:val="00FD4C95"/>
    <w:rsid w:val="00FE1FA5"/>
    <w:rsid w:val="00FF43E6"/>
    <w:rsid w:val="00FF6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7FD7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0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uiPriority="59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5F3E2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rsid w:val="00B553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unhideWhenUsed/>
    <w:rsid w:val="00197271"/>
    <w:pPr>
      <w:keepNext/>
      <w:keepLines/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0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0DB1"/>
  </w:style>
  <w:style w:type="paragraph" w:styleId="Stopka">
    <w:name w:val="footer"/>
    <w:basedOn w:val="Normalny"/>
    <w:link w:val="StopkaZnak"/>
    <w:uiPriority w:val="99"/>
    <w:unhideWhenUsed/>
    <w:rsid w:val="00EE0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0DB1"/>
  </w:style>
  <w:style w:type="paragraph" w:styleId="Tekstdymka">
    <w:name w:val="Balloon Text"/>
    <w:basedOn w:val="Normalny"/>
    <w:link w:val="TekstdymkaZnak"/>
    <w:uiPriority w:val="99"/>
    <w:semiHidden/>
    <w:unhideWhenUsed/>
    <w:rsid w:val="00EE0DB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0DB1"/>
    <w:rPr>
      <w:rFonts w:ascii="Tahoma" w:hAnsi="Tahoma" w:cs="Tahoma"/>
      <w:sz w:val="16"/>
      <w:szCs w:val="16"/>
    </w:rPr>
  </w:style>
  <w:style w:type="paragraph" w:customStyle="1" w:styleId="LXtytu">
    <w:name w:val="LX tytuł"/>
    <w:basedOn w:val="Nagwek"/>
    <w:link w:val="LXtytuZnak"/>
    <w:qFormat/>
    <w:rsid w:val="0064022A"/>
    <w:pPr>
      <w:tabs>
        <w:tab w:val="clear" w:pos="4536"/>
        <w:tab w:val="clear" w:pos="9072"/>
        <w:tab w:val="right" w:pos="284"/>
      </w:tabs>
      <w:suppressAutoHyphens/>
      <w:spacing w:before="240" w:after="120" w:line="276" w:lineRule="auto"/>
    </w:pPr>
    <w:rPr>
      <w:rFonts w:ascii="Arial" w:eastAsia="SimSun" w:hAnsi="Arial"/>
      <w:b/>
      <w:color w:val="00AC35"/>
      <w:sz w:val="20"/>
      <w:szCs w:val="20"/>
      <w:lang w:eastAsia="ar-SA"/>
    </w:rPr>
  </w:style>
  <w:style w:type="paragraph" w:customStyle="1" w:styleId="LXtre">
    <w:name w:val="LX treść"/>
    <w:basedOn w:val="Normalny"/>
    <w:link w:val="LXtreZnak"/>
    <w:qFormat/>
    <w:rsid w:val="0064022A"/>
    <w:pPr>
      <w:spacing w:after="0"/>
      <w:jc w:val="both"/>
    </w:pPr>
    <w:rPr>
      <w:rFonts w:ascii="Arial" w:eastAsia="SimSun" w:hAnsi="Arial"/>
      <w:bCs/>
      <w:sz w:val="16"/>
      <w:szCs w:val="16"/>
      <w:lang w:eastAsia="ar-SA"/>
    </w:rPr>
  </w:style>
  <w:style w:type="paragraph" w:customStyle="1" w:styleId="LXnagwekgwny">
    <w:name w:val="LX nagłówek główny"/>
    <w:basedOn w:val="Normalny"/>
    <w:link w:val="LXnagwekgwnyZnak"/>
    <w:qFormat/>
    <w:rsid w:val="006C2E73"/>
    <w:pPr>
      <w:tabs>
        <w:tab w:val="right" w:pos="0"/>
      </w:tabs>
      <w:suppressAutoHyphens/>
      <w:spacing w:after="120" w:line="240" w:lineRule="auto"/>
      <w:jc w:val="both"/>
    </w:pPr>
    <w:rPr>
      <w:rFonts w:ascii="Arial" w:eastAsia="SimSun" w:hAnsi="Arial"/>
      <w:b/>
      <w:color w:val="005AA9"/>
      <w:sz w:val="28"/>
      <w:szCs w:val="28"/>
      <w:lang w:eastAsia="ar-SA"/>
    </w:rPr>
  </w:style>
  <w:style w:type="character" w:customStyle="1" w:styleId="LXtreZnak">
    <w:name w:val="LX treść Znak"/>
    <w:link w:val="LXtre"/>
    <w:rsid w:val="0064022A"/>
    <w:rPr>
      <w:rFonts w:ascii="Arial" w:eastAsia="SimSun" w:hAnsi="Arial" w:cs="Arial"/>
      <w:bCs/>
      <w:sz w:val="16"/>
      <w:szCs w:val="16"/>
      <w:lang w:eastAsia="ar-SA"/>
    </w:rPr>
  </w:style>
  <w:style w:type="paragraph" w:customStyle="1" w:styleId="LXpunktator">
    <w:name w:val="LX punktator"/>
    <w:basedOn w:val="LXtre"/>
    <w:link w:val="LXpunktatorZnak"/>
    <w:qFormat/>
    <w:rsid w:val="006C2E73"/>
    <w:pPr>
      <w:numPr>
        <w:numId w:val="1"/>
      </w:numPr>
      <w:tabs>
        <w:tab w:val="right" w:pos="142"/>
      </w:tabs>
      <w:suppressAutoHyphens/>
      <w:jc w:val="left"/>
    </w:pPr>
  </w:style>
  <w:style w:type="paragraph" w:customStyle="1" w:styleId="LXuwaga">
    <w:name w:val="LX uwaga"/>
    <w:basedOn w:val="LXtre"/>
    <w:qFormat/>
    <w:rsid w:val="006C2E73"/>
    <w:pPr>
      <w:tabs>
        <w:tab w:val="right" w:pos="142"/>
      </w:tabs>
      <w:suppressAutoHyphens/>
    </w:pPr>
    <w:rPr>
      <w:i/>
    </w:rPr>
  </w:style>
  <w:style w:type="paragraph" w:customStyle="1" w:styleId="LXbold">
    <w:name w:val="LX bold"/>
    <w:basedOn w:val="LXtre"/>
    <w:qFormat/>
    <w:rsid w:val="000518C5"/>
    <w:pPr>
      <w:tabs>
        <w:tab w:val="right" w:pos="142"/>
      </w:tabs>
      <w:suppressAutoHyphens/>
      <w:spacing w:before="40"/>
    </w:pPr>
    <w:rPr>
      <w:b/>
    </w:rPr>
  </w:style>
  <w:style w:type="paragraph" w:customStyle="1" w:styleId="tekst">
    <w:name w:val="tekst"/>
    <w:basedOn w:val="Tekstpodstawowy"/>
    <w:link w:val="tekstZnak"/>
    <w:rsid w:val="00451610"/>
    <w:pPr>
      <w:tabs>
        <w:tab w:val="right" w:pos="397"/>
      </w:tabs>
      <w:suppressAutoHyphens/>
      <w:spacing w:after="0" w:line="300" w:lineRule="exact"/>
      <w:ind w:left="283" w:right="283"/>
      <w:jc w:val="both"/>
    </w:pPr>
    <w:rPr>
      <w:rFonts w:ascii="Arial" w:eastAsia="SimSun" w:hAnsi="Arial"/>
      <w:bCs/>
      <w:color w:val="595959"/>
      <w:spacing w:val="-4"/>
      <w:sz w:val="20"/>
      <w:szCs w:val="20"/>
      <w:lang w:eastAsia="ar-SA"/>
    </w:rPr>
  </w:style>
  <w:style w:type="character" w:customStyle="1" w:styleId="tekstZnak">
    <w:name w:val="tekst Znak"/>
    <w:link w:val="tekst"/>
    <w:rsid w:val="00451610"/>
    <w:rPr>
      <w:rFonts w:ascii="Arial" w:eastAsia="SimSun" w:hAnsi="Arial"/>
      <w:bCs/>
      <w:color w:val="595959"/>
      <w:spacing w:val="-4"/>
      <w:lang w:eastAsia="ar-SA"/>
    </w:rPr>
  </w:style>
  <w:style w:type="paragraph" w:customStyle="1" w:styleId="punktatory">
    <w:name w:val="punktatory"/>
    <w:basedOn w:val="tekst"/>
    <w:autoRedefine/>
    <w:rsid w:val="00451610"/>
    <w:pPr>
      <w:numPr>
        <w:numId w:val="2"/>
      </w:numPr>
      <w:tabs>
        <w:tab w:val="clear" w:pos="397"/>
        <w:tab w:val="left" w:pos="709"/>
      </w:tabs>
      <w:spacing w:line="276" w:lineRule="auto"/>
      <w:ind w:left="142" w:right="0" w:hanging="142"/>
    </w:pPr>
    <w:rPr>
      <w:color w:val="000000"/>
      <w:sz w:val="16"/>
    </w:rPr>
  </w:style>
  <w:style w:type="paragraph" w:customStyle="1" w:styleId="punktory">
    <w:name w:val="punktory"/>
    <w:basedOn w:val="Normalny"/>
    <w:link w:val="punktoryZnak"/>
    <w:rsid w:val="00451610"/>
    <w:pPr>
      <w:tabs>
        <w:tab w:val="right" w:pos="284"/>
      </w:tabs>
      <w:suppressAutoHyphens/>
      <w:spacing w:after="0" w:line="300" w:lineRule="exact"/>
      <w:ind w:right="283"/>
      <w:jc w:val="both"/>
    </w:pPr>
    <w:rPr>
      <w:rFonts w:ascii="Arial" w:eastAsia="SimSun" w:hAnsi="Arial"/>
      <w:bCs/>
      <w:color w:val="58585A"/>
      <w:spacing w:val="-4"/>
      <w:sz w:val="20"/>
      <w:szCs w:val="20"/>
      <w:lang w:eastAsia="ar-SA"/>
    </w:rPr>
  </w:style>
  <w:style w:type="character" w:customStyle="1" w:styleId="punktoryZnak">
    <w:name w:val="punktory Znak"/>
    <w:link w:val="punktory"/>
    <w:rsid w:val="00451610"/>
    <w:rPr>
      <w:rFonts w:ascii="Arial" w:eastAsia="SimSun" w:hAnsi="Arial"/>
      <w:bCs/>
      <w:color w:val="58585A"/>
      <w:spacing w:val="-4"/>
      <w:lang w:eastAsia="ar-SA"/>
    </w:rPr>
  </w:style>
  <w:style w:type="paragraph" w:customStyle="1" w:styleId="punkt2">
    <w:name w:val="punkt 2"/>
    <w:basedOn w:val="Tekstpodstawowy"/>
    <w:link w:val="punkt2Znak"/>
    <w:rsid w:val="00451610"/>
    <w:pPr>
      <w:suppressAutoHyphens/>
      <w:spacing w:after="0"/>
      <w:ind w:right="23"/>
      <w:jc w:val="both"/>
    </w:pPr>
    <w:rPr>
      <w:rFonts w:ascii="Arial" w:eastAsia="Times New Roman" w:hAnsi="Arial"/>
      <w:sz w:val="16"/>
      <w:szCs w:val="18"/>
    </w:rPr>
  </w:style>
  <w:style w:type="character" w:customStyle="1" w:styleId="punkt2Znak">
    <w:name w:val="punkt 2 Znak"/>
    <w:link w:val="punkt2"/>
    <w:rsid w:val="00451610"/>
    <w:rPr>
      <w:rFonts w:ascii="Arial" w:eastAsia="Times New Roman" w:hAnsi="Arial"/>
      <w:sz w:val="16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161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451610"/>
    <w:rPr>
      <w:sz w:val="22"/>
      <w:szCs w:val="22"/>
      <w:lang w:eastAsia="en-US"/>
    </w:rPr>
  </w:style>
  <w:style w:type="paragraph" w:customStyle="1" w:styleId="LXpodtytu">
    <w:name w:val="LX podtytuł"/>
    <w:basedOn w:val="LXbold"/>
    <w:qFormat/>
    <w:rsid w:val="006709DB"/>
    <w:pPr>
      <w:spacing w:after="40"/>
    </w:pPr>
    <w:rPr>
      <w:color w:val="005AA9"/>
    </w:rPr>
  </w:style>
  <w:style w:type="paragraph" w:customStyle="1" w:styleId="LXpunktor">
    <w:name w:val="LX punktor"/>
    <w:basedOn w:val="Normalny"/>
    <w:link w:val="LXpunktorZnak"/>
    <w:qFormat/>
    <w:rsid w:val="00B71EC2"/>
    <w:pPr>
      <w:numPr>
        <w:numId w:val="3"/>
      </w:numPr>
      <w:tabs>
        <w:tab w:val="right" w:pos="284"/>
      </w:tabs>
      <w:suppressAutoHyphens/>
      <w:spacing w:before="60" w:after="60"/>
      <w:ind w:left="284" w:hanging="284"/>
      <w:jc w:val="both"/>
    </w:pPr>
    <w:rPr>
      <w:rFonts w:ascii="Arial" w:eastAsia="SimSun" w:hAnsi="Arial"/>
      <w:bCs/>
      <w:sz w:val="16"/>
      <w:szCs w:val="16"/>
      <w:lang w:eastAsia="ar-SA"/>
    </w:rPr>
  </w:style>
  <w:style w:type="paragraph" w:customStyle="1" w:styleId="LXZKZM">
    <w:name w:val="LX ZK ZM"/>
    <w:basedOn w:val="LXpunktator"/>
    <w:link w:val="LXpunktatorZKZMZnak"/>
    <w:qFormat/>
    <w:rsid w:val="00AA442E"/>
    <w:pPr>
      <w:ind w:left="568" w:hanging="284"/>
    </w:pPr>
  </w:style>
  <w:style w:type="character" w:customStyle="1" w:styleId="Nagwek6Znak">
    <w:name w:val="Nagłówek 6 Znak"/>
    <w:link w:val="Nagwek6"/>
    <w:rsid w:val="00197271"/>
    <w:rPr>
      <w:rFonts w:ascii="Cambria" w:eastAsia="Times New Roman" w:hAnsi="Cambria"/>
      <w:i/>
      <w:iCs/>
      <w:color w:val="243F60"/>
    </w:rPr>
  </w:style>
  <w:style w:type="character" w:customStyle="1" w:styleId="LXpunktatorZnak">
    <w:name w:val="LX punktator Znak"/>
    <w:basedOn w:val="LXtreZnak"/>
    <w:link w:val="LXpunktator"/>
    <w:rsid w:val="00AA442E"/>
    <w:rPr>
      <w:rFonts w:ascii="Arial" w:eastAsia="SimSun" w:hAnsi="Arial" w:cs="Arial"/>
      <w:bCs/>
      <w:sz w:val="16"/>
      <w:szCs w:val="16"/>
      <w:lang w:eastAsia="ar-SA"/>
    </w:rPr>
  </w:style>
  <w:style w:type="character" w:customStyle="1" w:styleId="LXpunktatorZKZMZnak">
    <w:name w:val="LX punktator ZK ZM Znak"/>
    <w:basedOn w:val="LXpunktatorZnak"/>
    <w:link w:val="LXZKZM"/>
    <w:rsid w:val="00AA442E"/>
    <w:rPr>
      <w:rFonts w:ascii="Arial" w:eastAsia="SimSun" w:hAnsi="Arial" w:cs="Arial"/>
      <w:bCs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50B59"/>
    <w:pPr>
      <w:spacing w:after="0"/>
      <w:ind w:left="708"/>
    </w:pPr>
    <w:rPr>
      <w:rFonts w:eastAsia="Times New Roman"/>
      <w:sz w:val="16"/>
    </w:rPr>
  </w:style>
  <w:style w:type="character" w:customStyle="1" w:styleId="AkapitzlistZnak">
    <w:name w:val="Akapit z listą Znak"/>
    <w:link w:val="Akapitzlist"/>
    <w:uiPriority w:val="34"/>
    <w:rsid w:val="00250B59"/>
    <w:rPr>
      <w:rFonts w:eastAsia="Times New Roman"/>
      <w:sz w:val="16"/>
      <w:szCs w:val="22"/>
    </w:rPr>
  </w:style>
  <w:style w:type="paragraph" w:customStyle="1" w:styleId="LXnumerowanie">
    <w:name w:val="LX_numerowanie"/>
    <w:basedOn w:val="LXtre"/>
    <w:rsid w:val="00250B59"/>
    <w:pPr>
      <w:numPr>
        <w:numId w:val="4"/>
      </w:numPr>
      <w:tabs>
        <w:tab w:val="right" w:pos="142"/>
      </w:tabs>
      <w:suppressAutoHyphens/>
    </w:pPr>
    <w:rPr>
      <w:b/>
      <w:spacing w:val="-4"/>
    </w:rPr>
  </w:style>
  <w:style w:type="paragraph" w:customStyle="1" w:styleId="LXnumerowanie0">
    <w:name w:val="LX numerowanie"/>
    <w:basedOn w:val="LXtre"/>
    <w:link w:val="LXnumerowanieZnak"/>
    <w:qFormat/>
    <w:rsid w:val="00DA2E52"/>
    <w:pPr>
      <w:numPr>
        <w:numId w:val="5"/>
      </w:numPr>
      <w:ind w:left="284" w:hanging="142"/>
    </w:pPr>
    <w:rPr>
      <w:b/>
    </w:rPr>
  </w:style>
  <w:style w:type="paragraph" w:customStyle="1" w:styleId="LXtabelatytu">
    <w:name w:val="LX tabela tytuł"/>
    <w:basedOn w:val="Normalny"/>
    <w:qFormat/>
    <w:rsid w:val="00DA2E52"/>
    <w:pPr>
      <w:framePr w:hSpace="141" w:wrap="around" w:vAnchor="text" w:hAnchor="margin" w:x="108" w:y="87"/>
      <w:tabs>
        <w:tab w:val="right" w:pos="142"/>
      </w:tabs>
      <w:suppressAutoHyphens/>
      <w:spacing w:before="40" w:after="40"/>
      <w:jc w:val="both"/>
    </w:pPr>
    <w:rPr>
      <w:rFonts w:ascii="Arial" w:eastAsia="SimSun" w:hAnsi="Arial" w:cs="Arial"/>
      <w:b/>
      <w:bCs/>
      <w:color w:val="FFFFFF"/>
      <w:sz w:val="16"/>
      <w:szCs w:val="16"/>
      <w:lang w:eastAsia="ar-SA"/>
    </w:rPr>
  </w:style>
  <w:style w:type="character" w:customStyle="1" w:styleId="LXnumerowanieZnak">
    <w:name w:val="LX numerowanie Znak"/>
    <w:link w:val="LXnumerowanie0"/>
    <w:rsid w:val="00DA2E52"/>
    <w:rPr>
      <w:rFonts w:ascii="Arial" w:eastAsia="SimSun" w:hAnsi="Arial"/>
      <w:b/>
      <w:bCs/>
      <w:sz w:val="16"/>
      <w:szCs w:val="16"/>
      <w:lang w:eastAsia="ar-SA"/>
    </w:rPr>
  </w:style>
  <w:style w:type="paragraph" w:customStyle="1" w:styleId="LXZKM">
    <w:name w:val="LX ZKM"/>
    <w:basedOn w:val="LXpunktor"/>
    <w:link w:val="LXK-MZnak"/>
    <w:qFormat/>
    <w:rsid w:val="001159E0"/>
    <w:pPr>
      <w:spacing w:before="0" w:after="0"/>
    </w:pPr>
  </w:style>
  <w:style w:type="character" w:styleId="Odwoaniedokomentarza">
    <w:name w:val="annotation reference"/>
    <w:uiPriority w:val="99"/>
    <w:semiHidden/>
    <w:unhideWhenUsed/>
    <w:rsid w:val="00F86951"/>
    <w:rPr>
      <w:sz w:val="16"/>
      <w:szCs w:val="16"/>
    </w:rPr>
  </w:style>
  <w:style w:type="character" w:customStyle="1" w:styleId="LXpunktorZnak">
    <w:name w:val="LX punktor Znak"/>
    <w:link w:val="LXpunktor"/>
    <w:rsid w:val="001159E0"/>
    <w:rPr>
      <w:rFonts w:ascii="Arial" w:eastAsia="SimSun" w:hAnsi="Arial"/>
      <w:bCs/>
      <w:sz w:val="16"/>
      <w:szCs w:val="16"/>
      <w:lang w:eastAsia="ar-SA"/>
    </w:rPr>
  </w:style>
  <w:style w:type="character" w:customStyle="1" w:styleId="LXK-MZnak">
    <w:name w:val="LX K-M Znak"/>
    <w:basedOn w:val="LXpunktorZnak"/>
    <w:link w:val="LXZKM"/>
    <w:rsid w:val="001159E0"/>
    <w:rPr>
      <w:rFonts w:ascii="Arial" w:eastAsia="SimSun" w:hAnsi="Arial"/>
      <w:bCs/>
      <w:sz w:val="16"/>
      <w:szCs w:val="16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695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8695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695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86951"/>
    <w:rPr>
      <w:b/>
      <w:bCs/>
      <w:lang w:eastAsia="en-US"/>
    </w:rPr>
  </w:style>
  <w:style w:type="paragraph" w:customStyle="1" w:styleId="LXnagwek">
    <w:name w:val="LX nagłówek"/>
    <w:basedOn w:val="LXnagwekgwny"/>
    <w:link w:val="LXnagwekZnak"/>
    <w:qFormat/>
    <w:rsid w:val="002F401D"/>
    <w:rPr>
      <w:b w:val="0"/>
    </w:rPr>
  </w:style>
  <w:style w:type="character" w:styleId="Hipercze">
    <w:name w:val="Hyperlink"/>
    <w:basedOn w:val="Domylnaczcionkaakapitu"/>
    <w:uiPriority w:val="99"/>
    <w:semiHidden/>
    <w:unhideWhenUsed/>
    <w:rsid w:val="00B9620B"/>
    <w:rPr>
      <w:color w:val="0000FF"/>
      <w:u w:val="single"/>
    </w:rPr>
  </w:style>
  <w:style w:type="character" w:customStyle="1" w:styleId="LXnagwekgwnyZnak">
    <w:name w:val="LX nagłówek główny Znak"/>
    <w:basedOn w:val="Domylnaczcionkaakapitu"/>
    <w:link w:val="LXnagwekgwny"/>
    <w:rsid w:val="002F401D"/>
    <w:rPr>
      <w:rFonts w:ascii="Arial" w:eastAsia="SimSun" w:hAnsi="Arial"/>
      <w:b/>
      <w:color w:val="005AA9"/>
      <w:sz w:val="28"/>
      <w:szCs w:val="28"/>
      <w:lang w:eastAsia="ar-SA"/>
    </w:rPr>
  </w:style>
  <w:style w:type="character" w:customStyle="1" w:styleId="LXnagwekZnak">
    <w:name w:val="LX nagłówek Znak"/>
    <w:basedOn w:val="LXnagwekgwnyZnak"/>
    <w:link w:val="LXnagwek"/>
    <w:rsid w:val="002F401D"/>
    <w:rPr>
      <w:rFonts w:ascii="Arial" w:eastAsia="SimSun" w:hAnsi="Arial"/>
      <w:b/>
      <w:color w:val="005AA9"/>
      <w:sz w:val="28"/>
      <w:szCs w:val="28"/>
      <w:lang w:eastAsia="ar-SA"/>
    </w:rPr>
  </w:style>
  <w:style w:type="character" w:customStyle="1" w:styleId="LXtytuZnak">
    <w:name w:val="LX tytuł Znak"/>
    <w:basedOn w:val="Domylnaczcionkaakapitu"/>
    <w:link w:val="LXtytu"/>
    <w:locked/>
    <w:rsid w:val="00283B73"/>
    <w:rPr>
      <w:rFonts w:ascii="Arial" w:eastAsia="SimSun" w:hAnsi="Arial"/>
      <w:b/>
      <w:color w:val="00AC35"/>
      <w:lang w:eastAsia="ar-SA"/>
    </w:rPr>
  </w:style>
  <w:style w:type="paragraph" w:customStyle="1" w:styleId="Default">
    <w:name w:val="Default"/>
    <w:basedOn w:val="Normalny"/>
    <w:rsid w:val="004B3798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pl-PL"/>
    </w:rPr>
  </w:style>
  <w:style w:type="character" w:customStyle="1" w:styleId="nagwekZnak0">
    <w:name w:val="nagłówek Znak"/>
    <w:basedOn w:val="Domylnaczcionkaakapitu"/>
    <w:link w:val="nagwek0"/>
    <w:locked/>
    <w:rsid w:val="008701EA"/>
    <w:rPr>
      <w:rFonts w:ascii="Arial" w:hAnsi="Arial" w:cs="Arial"/>
      <w:b/>
      <w:bCs/>
      <w:color w:val="27A538"/>
      <w:spacing w:val="-22"/>
      <w:lang w:eastAsia="ar-SA"/>
    </w:rPr>
  </w:style>
  <w:style w:type="paragraph" w:customStyle="1" w:styleId="nagwek0">
    <w:name w:val="nagłówek"/>
    <w:basedOn w:val="Normalny"/>
    <w:link w:val="nagwekZnak0"/>
    <w:rsid w:val="008701EA"/>
    <w:pPr>
      <w:spacing w:after="0" w:line="240" w:lineRule="auto"/>
      <w:ind w:left="284" w:right="284"/>
      <w:jc w:val="both"/>
    </w:pPr>
    <w:rPr>
      <w:rFonts w:ascii="Arial" w:hAnsi="Arial" w:cs="Arial"/>
      <w:b/>
      <w:bCs/>
      <w:color w:val="27A538"/>
      <w:spacing w:val="-22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B5538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punktor">
    <w:name w:val="! punktor"/>
    <w:basedOn w:val="Normalny"/>
    <w:link w:val="punktorZnak"/>
    <w:qFormat/>
    <w:rsid w:val="00B55383"/>
    <w:pPr>
      <w:numPr>
        <w:numId w:val="13"/>
      </w:numPr>
      <w:spacing w:after="0"/>
    </w:pPr>
    <w:rPr>
      <w:rFonts w:ascii="Arial" w:eastAsia="Times New Roman" w:hAnsi="Arial" w:cs="Arial"/>
      <w:color w:val="58595B"/>
      <w:sz w:val="16"/>
      <w:szCs w:val="16"/>
    </w:rPr>
  </w:style>
  <w:style w:type="character" w:customStyle="1" w:styleId="punktorZnak">
    <w:name w:val="! punktor Znak"/>
    <w:basedOn w:val="AkapitzlistZnak"/>
    <w:link w:val="punktor"/>
    <w:rsid w:val="00B55383"/>
    <w:rPr>
      <w:rFonts w:ascii="Arial" w:eastAsia="Times New Roman" w:hAnsi="Arial" w:cs="Arial"/>
      <w:color w:val="58595B"/>
      <w:sz w:val="16"/>
      <w:szCs w:val="16"/>
      <w:lang w:eastAsia="en-US"/>
    </w:rPr>
  </w:style>
  <w:style w:type="paragraph" w:customStyle="1" w:styleId="3TRESC">
    <w:name w:val="3TRESC"/>
    <w:basedOn w:val="Normalny"/>
    <w:link w:val="3TRESCZnak"/>
    <w:qFormat/>
    <w:rsid w:val="00B55383"/>
    <w:pPr>
      <w:spacing w:after="0"/>
      <w:jc w:val="both"/>
    </w:pPr>
    <w:rPr>
      <w:rFonts w:ascii="Arial" w:eastAsia="SimSun" w:hAnsi="Arial"/>
      <w:bCs/>
      <w:sz w:val="16"/>
      <w:szCs w:val="16"/>
      <w:lang w:eastAsia="ar-SA"/>
    </w:rPr>
  </w:style>
  <w:style w:type="character" w:customStyle="1" w:styleId="3TRESCZnak">
    <w:name w:val="3TRESC Znak"/>
    <w:link w:val="3TRESC"/>
    <w:rsid w:val="00B55383"/>
    <w:rPr>
      <w:rFonts w:ascii="Arial" w:eastAsia="SimSun" w:hAnsi="Arial"/>
      <w:bCs/>
      <w:sz w:val="16"/>
      <w:szCs w:val="16"/>
      <w:lang w:eastAsia="ar-SA"/>
    </w:rPr>
  </w:style>
  <w:style w:type="paragraph" w:customStyle="1" w:styleId="4PUNKTATOR">
    <w:name w:val="4PUNKTATOR"/>
    <w:basedOn w:val="3TRESC"/>
    <w:link w:val="4PUNKTATORZnak"/>
    <w:qFormat/>
    <w:rsid w:val="00B55383"/>
    <w:pPr>
      <w:tabs>
        <w:tab w:val="right" w:pos="142"/>
      </w:tabs>
      <w:suppressAutoHyphens/>
      <w:spacing w:line="240" w:lineRule="exact"/>
      <w:jc w:val="left"/>
    </w:pPr>
  </w:style>
  <w:style w:type="character" w:customStyle="1" w:styleId="4PUNKTATORZnak">
    <w:name w:val="4PUNKTATOR Znak"/>
    <w:basedOn w:val="3TRESCZnak"/>
    <w:link w:val="4PUNKTATOR"/>
    <w:rsid w:val="00B55383"/>
    <w:rPr>
      <w:rFonts w:ascii="Arial" w:eastAsia="SimSun" w:hAnsi="Arial"/>
      <w:bCs/>
      <w:sz w:val="16"/>
      <w:szCs w:val="16"/>
      <w:lang w:eastAsia="ar-SA"/>
    </w:rPr>
  </w:style>
  <w:style w:type="paragraph" w:customStyle="1" w:styleId="2TYTUL">
    <w:name w:val="2TYTUL"/>
    <w:basedOn w:val="Normalny"/>
    <w:link w:val="2TYTULZnak"/>
    <w:qFormat/>
    <w:rsid w:val="00B55383"/>
    <w:pPr>
      <w:tabs>
        <w:tab w:val="right" w:pos="142"/>
      </w:tabs>
      <w:suppressAutoHyphens/>
      <w:spacing w:before="40" w:after="40"/>
      <w:jc w:val="both"/>
    </w:pPr>
    <w:rPr>
      <w:rFonts w:ascii="Arial" w:eastAsia="SimSun" w:hAnsi="Arial"/>
      <w:b/>
      <w:bCs/>
      <w:color w:val="005AA9"/>
      <w:sz w:val="20"/>
      <w:szCs w:val="16"/>
      <w:lang w:eastAsia="ar-SA"/>
    </w:rPr>
  </w:style>
  <w:style w:type="character" w:customStyle="1" w:styleId="2TYTULZnak">
    <w:name w:val="2TYTUL Znak"/>
    <w:link w:val="2TYTUL"/>
    <w:rsid w:val="00B55383"/>
    <w:rPr>
      <w:rFonts w:ascii="Arial" w:eastAsia="SimSun" w:hAnsi="Arial"/>
      <w:b/>
      <w:bCs/>
      <w:color w:val="005AA9"/>
      <w:szCs w:val="16"/>
      <w:lang w:eastAsia="ar-SA"/>
    </w:rPr>
  </w:style>
  <w:style w:type="paragraph" w:customStyle="1" w:styleId="1NAGLOWEK">
    <w:name w:val="1NAGLOWEK"/>
    <w:basedOn w:val="Nagwek1"/>
    <w:link w:val="1NAGLOWEKZnak"/>
    <w:qFormat/>
    <w:rsid w:val="00B55383"/>
    <w:pPr>
      <w:spacing w:after="120" w:line="240" w:lineRule="exact"/>
    </w:pPr>
    <w:rPr>
      <w:rFonts w:ascii="Arial" w:hAnsi="Arial" w:cs="Arial"/>
      <w:b/>
      <w:color w:val="00AC35"/>
      <w:sz w:val="24"/>
    </w:rPr>
  </w:style>
  <w:style w:type="character" w:customStyle="1" w:styleId="1NAGLOWEKZnak">
    <w:name w:val="1NAGLOWEK Znak"/>
    <w:basedOn w:val="Nagwek1Znak"/>
    <w:link w:val="1NAGLOWEK"/>
    <w:rsid w:val="00B55383"/>
    <w:rPr>
      <w:rFonts w:ascii="Arial" w:eastAsiaTheme="majorEastAsia" w:hAnsi="Arial" w:cs="Arial"/>
      <w:b/>
      <w:color w:val="00AC35"/>
      <w:sz w:val="24"/>
      <w:szCs w:val="32"/>
      <w:lang w:eastAsia="en-US"/>
    </w:rPr>
  </w:style>
  <w:style w:type="paragraph" w:customStyle="1" w:styleId="6UWAGA">
    <w:name w:val="6UWAGA"/>
    <w:basedOn w:val="Normalny"/>
    <w:link w:val="6UWAGAZnak"/>
    <w:qFormat/>
    <w:rsid w:val="00B55383"/>
    <w:pPr>
      <w:spacing w:after="0" w:line="240" w:lineRule="exact"/>
      <w:jc w:val="both"/>
    </w:pPr>
    <w:rPr>
      <w:rFonts w:ascii="Arial" w:eastAsia="Times New Roman" w:hAnsi="Arial" w:cs="Arial"/>
      <w:i/>
      <w:sz w:val="16"/>
      <w:szCs w:val="16"/>
      <w:lang w:val="x-none" w:eastAsia="x-none"/>
    </w:rPr>
  </w:style>
  <w:style w:type="character" w:customStyle="1" w:styleId="6UWAGAZnak">
    <w:name w:val="6UWAGA Znak"/>
    <w:basedOn w:val="Domylnaczcionkaakapitu"/>
    <w:link w:val="6UWAGA"/>
    <w:rsid w:val="00B55383"/>
    <w:rPr>
      <w:rFonts w:ascii="Arial" w:eastAsia="Times New Roman" w:hAnsi="Arial" w:cs="Arial"/>
      <w:i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0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uiPriority="59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5F3E2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rsid w:val="00B553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unhideWhenUsed/>
    <w:rsid w:val="00197271"/>
    <w:pPr>
      <w:keepNext/>
      <w:keepLines/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0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0DB1"/>
  </w:style>
  <w:style w:type="paragraph" w:styleId="Stopka">
    <w:name w:val="footer"/>
    <w:basedOn w:val="Normalny"/>
    <w:link w:val="StopkaZnak"/>
    <w:uiPriority w:val="99"/>
    <w:unhideWhenUsed/>
    <w:rsid w:val="00EE0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0DB1"/>
  </w:style>
  <w:style w:type="paragraph" w:styleId="Tekstdymka">
    <w:name w:val="Balloon Text"/>
    <w:basedOn w:val="Normalny"/>
    <w:link w:val="TekstdymkaZnak"/>
    <w:uiPriority w:val="99"/>
    <w:semiHidden/>
    <w:unhideWhenUsed/>
    <w:rsid w:val="00EE0DB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0DB1"/>
    <w:rPr>
      <w:rFonts w:ascii="Tahoma" w:hAnsi="Tahoma" w:cs="Tahoma"/>
      <w:sz w:val="16"/>
      <w:szCs w:val="16"/>
    </w:rPr>
  </w:style>
  <w:style w:type="paragraph" w:customStyle="1" w:styleId="LXtytu">
    <w:name w:val="LX tytuł"/>
    <w:basedOn w:val="Nagwek"/>
    <w:link w:val="LXtytuZnak"/>
    <w:qFormat/>
    <w:rsid w:val="0064022A"/>
    <w:pPr>
      <w:tabs>
        <w:tab w:val="clear" w:pos="4536"/>
        <w:tab w:val="clear" w:pos="9072"/>
        <w:tab w:val="right" w:pos="284"/>
      </w:tabs>
      <w:suppressAutoHyphens/>
      <w:spacing w:before="240" w:after="120" w:line="276" w:lineRule="auto"/>
    </w:pPr>
    <w:rPr>
      <w:rFonts w:ascii="Arial" w:eastAsia="SimSun" w:hAnsi="Arial"/>
      <w:b/>
      <w:color w:val="00AC35"/>
      <w:sz w:val="20"/>
      <w:szCs w:val="20"/>
      <w:lang w:eastAsia="ar-SA"/>
    </w:rPr>
  </w:style>
  <w:style w:type="paragraph" w:customStyle="1" w:styleId="LXtre">
    <w:name w:val="LX treść"/>
    <w:basedOn w:val="Normalny"/>
    <w:link w:val="LXtreZnak"/>
    <w:qFormat/>
    <w:rsid w:val="0064022A"/>
    <w:pPr>
      <w:spacing w:after="0"/>
      <w:jc w:val="both"/>
    </w:pPr>
    <w:rPr>
      <w:rFonts w:ascii="Arial" w:eastAsia="SimSun" w:hAnsi="Arial"/>
      <w:bCs/>
      <w:sz w:val="16"/>
      <w:szCs w:val="16"/>
      <w:lang w:eastAsia="ar-SA"/>
    </w:rPr>
  </w:style>
  <w:style w:type="paragraph" w:customStyle="1" w:styleId="LXnagwekgwny">
    <w:name w:val="LX nagłówek główny"/>
    <w:basedOn w:val="Normalny"/>
    <w:link w:val="LXnagwekgwnyZnak"/>
    <w:qFormat/>
    <w:rsid w:val="006C2E73"/>
    <w:pPr>
      <w:tabs>
        <w:tab w:val="right" w:pos="0"/>
      </w:tabs>
      <w:suppressAutoHyphens/>
      <w:spacing w:after="120" w:line="240" w:lineRule="auto"/>
      <w:jc w:val="both"/>
    </w:pPr>
    <w:rPr>
      <w:rFonts w:ascii="Arial" w:eastAsia="SimSun" w:hAnsi="Arial"/>
      <w:b/>
      <w:color w:val="005AA9"/>
      <w:sz w:val="28"/>
      <w:szCs w:val="28"/>
      <w:lang w:eastAsia="ar-SA"/>
    </w:rPr>
  </w:style>
  <w:style w:type="character" w:customStyle="1" w:styleId="LXtreZnak">
    <w:name w:val="LX treść Znak"/>
    <w:link w:val="LXtre"/>
    <w:rsid w:val="0064022A"/>
    <w:rPr>
      <w:rFonts w:ascii="Arial" w:eastAsia="SimSun" w:hAnsi="Arial" w:cs="Arial"/>
      <w:bCs/>
      <w:sz w:val="16"/>
      <w:szCs w:val="16"/>
      <w:lang w:eastAsia="ar-SA"/>
    </w:rPr>
  </w:style>
  <w:style w:type="paragraph" w:customStyle="1" w:styleId="LXpunktator">
    <w:name w:val="LX punktator"/>
    <w:basedOn w:val="LXtre"/>
    <w:link w:val="LXpunktatorZnak"/>
    <w:qFormat/>
    <w:rsid w:val="006C2E73"/>
    <w:pPr>
      <w:numPr>
        <w:numId w:val="1"/>
      </w:numPr>
      <w:tabs>
        <w:tab w:val="right" w:pos="142"/>
      </w:tabs>
      <w:suppressAutoHyphens/>
      <w:jc w:val="left"/>
    </w:pPr>
  </w:style>
  <w:style w:type="paragraph" w:customStyle="1" w:styleId="LXuwaga">
    <w:name w:val="LX uwaga"/>
    <w:basedOn w:val="LXtre"/>
    <w:qFormat/>
    <w:rsid w:val="006C2E73"/>
    <w:pPr>
      <w:tabs>
        <w:tab w:val="right" w:pos="142"/>
      </w:tabs>
      <w:suppressAutoHyphens/>
    </w:pPr>
    <w:rPr>
      <w:i/>
    </w:rPr>
  </w:style>
  <w:style w:type="paragraph" w:customStyle="1" w:styleId="LXbold">
    <w:name w:val="LX bold"/>
    <w:basedOn w:val="LXtre"/>
    <w:qFormat/>
    <w:rsid w:val="000518C5"/>
    <w:pPr>
      <w:tabs>
        <w:tab w:val="right" w:pos="142"/>
      </w:tabs>
      <w:suppressAutoHyphens/>
      <w:spacing w:before="40"/>
    </w:pPr>
    <w:rPr>
      <w:b/>
    </w:rPr>
  </w:style>
  <w:style w:type="paragraph" w:customStyle="1" w:styleId="tekst">
    <w:name w:val="tekst"/>
    <w:basedOn w:val="Tekstpodstawowy"/>
    <w:link w:val="tekstZnak"/>
    <w:rsid w:val="00451610"/>
    <w:pPr>
      <w:tabs>
        <w:tab w:val="right" w:pos="397"/>
      </w:tabs>
      <w:suppressAutoHyphens/>
      <w:spacing w:after="0" w:line="300" w:lineRule="exact"/>
      <w:ind w:left="283" w:right="283"/>
      <w:jc w:val="both"/>
    </w:pPr>
    <w:rPr>
      <w:rFonts w:ascii="Arial" w:eastAsia="SimSun" w:hAnsi="Arial"/>
      <w:bCs/>
      <w:color w:val="595959"/>
      <w:spacing w:val="-4"/>
      <w:sz w:val="20"/>
      <w:szCs w:val="20"/>
      <w:lang w:eastAsia="ar-SA"/>
    </w:rPr>
  </w:style>
  <w:style w:type="character" w:customStyle="1" w:styleId="tekstZnak">
    <w:name w:val="tekst Znak"/>
    <w:link w:val="tekst"/>
    <w:rsid w:val="00451610"/>
    <w:rPr>
      <w:rFonts w:ascii="Arial" w:eastAsia="SimSun" w:hAnsi="Arial"/>
      <w:bCs/>
      <w:color w:val="595959"/>
      <w:spacing w:val="-4"/>
      <w:lang w:eastAsia="ar-SA"/>
    </w:rPr>
  </w:style>
  <w:style w:type="paragraph" w:customStyle="1" w:styleId="punktatory">
    <w:name w:val="punktatory"/>
    <w:basedOn w:val="tekst"/>
    <w:autoRedefine/>
    <w:rsid w:val="00451610"/>
    <w:pPr>
      <w:numPr>
        <w:numId w:val="2"/>
      </w:numPr>
      <w:tabs>
        <w:tab w:val="clear" w:pos="397"/>
        <w:tab w:val="left" w:pos="709"/>
      </w:tabs>
      <w:spacing w:line="276" w:lineRule="auto"/>
      <w:ind w:left="142" w:right="0" w:hanging="142"/>
    </w:pPr>
    <w:rPr>
      <w:color w:val="000000"/>
      <w:sz w:val="16"/>
    </w:rPr>
  </w:style>
  <w:style w:type="paragraph" w:customStyle="1" w:styleId="punktory">
    <w:name w:val="punktory"/>
    <w:basedOn w:val="Normalny"/>
    <w:link w:val="punktoryZnak"/>
    <w:rsid w:val="00451610"/>
    <w:pPr>
      <w:tabs>
        <w:tab w:val="right" w:pos="284"/>
      </w:tabs>
      <w:suppressAutoHyphens/>
      <w:spacing w:after="0" w:line="300" w:lineRule="exact"/>
      <w:ind w:right="283"/>
      <w:jc w:val="both"/>
    </w:pPr>
    <w:rPr>
      <w:rFonts w:ascii="Arial" w:eastAsia="SimSun" w:hAnsi="Arial"/>
      <w:bCs/>
      <w:color w:val="58585A"/>
      <w:spacing w:val="-4"/>
      <w:sz w:val="20"/>
      <w:szCs w:val="20"/>
      <w:lang w:eastAsia="ar-SA"/>
    </w:rPr>
  </w:style>
  <w:style w:type="character" w:customStyle="1" w:styleId="punktoryZnak">
    <w:name w:val="punktory Znak"/>
    <w:link w:val="punktory"/>
    <w:rsid w:val="00451610"/>
    <w:rPr>
      <w:rFonts w:ascii="Arial" w:eastAsia="SimSun" w:hAnsi="Arial"/>
      <w:bCs/>
      <w:color w:val="58585A"/>
      <w:spacing w:val="-4"/>
      <w:lang w:eastAsia="ar-SA"/>
    </w:rPr>
  </w:style>
  <w:style w:type="paragraph" w:customStyle="1" w:styleId="punkt2">
    <w:name w:val="punkt 2"/>
    <w:basedOn w:val="Tekstpodstawowy"/>
    <w:link w:val="punkt2Znak"/>
    <w:rsid w:val="00451610"/>
    <w:pPr>
      <w:suppressAutoHyphens/>
      <w:spacing w:after="0"/>
      <w:ind w:right="23"/>
      <w:jc w:val="both"/>
    </w:pPr>
    <w:rPr>
      <w:rFonts w:ascii="Arial" w:eastAsia="Times New Roman" w:hAnsi="Arial"/>
      <w:sz w:val="16"/>
      <w:szCs w:val="18"/>
    </w:rPr>
  </w:style>
  <w:style w:type="character" w:customStyle="1" w:styleId="punkt2Znak">
    <w:name w:val="punkt 2 Znak"/>
    <w:link w:val="punkt2"/>
    <w:rsid w:val="00451610"/>
    <w:rPr>
      <w:rFonts w:ascii="Arial" w:eastAsia="Times New Roman" w:hAnsi="Arial"/>
      <w:sz w:val="16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161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451610"/>
    <w:rPr>
      <w:sz w:val="22"/>
      <w:szCs w:val="22"/>
      <w:lang w:eastAsia="en-US"/>
    </w:rPr>
  </w:style>
  <w:style w:type="paragraph" w:customStyle="1" w:styleId="LXpodtytu">
    <w:name w:val="LX podtytuł"/>
    <w:basedOn w:val="LXbold"/>
    <w:qFormat/>
    <w:rsid w:val="006709DB"/>
    <w:pPr>
      <w:spacing w:after="40"/>
    </w:pPr>
    <w:rPr>
      <w:color w:val="005AA9"/>
    </w:rPr>
  </w:style>
  <w:style w:type="paragraph" w:customStyle="1" w:styleId="LXpunktor">
    <w:name w:val="LX punktor"/>
    <w:basedOn w:val="Normalny"/>
    <w:link w:val="LXpunktorZnak"/>
    <w:qFormat/>
    <w:rsid w:val="00B71EC2"/>
    <w:pPr>
      <w:numPr>
        <w:numId w:val="3"/>
      </w:numPr>
      <w:tabs>
        <w:tab w:val="right" w:pos="284"/>
      </w:tabs>
      <w:suppressAutoHyphens/>
      <w:spacing w:before="60" w:after="60"/>
      <w:ind w:left="284" w:hanging="284"/>
      <w:jc w:val="both"/>
    </w:pPr>
    <w:rPr>
      <w:rFonts w:ascii="Arial" w:eastAsia="SimSun" w:hAnsi="Arial"/>
      <w:bCs/>
      <w:sz w:val="16"/>
      <w:szCs w:val="16"/>
      <w:lang w:eastAsia="ar-SA"/>
    </w:rPr>
  </w:style>
  <w:style w:type="paragraph" w:customStyle="1" w:styleId="LXZKZM">
    <w:name w:val="LX ZK ZM"/>
    <w:basedOn w:val="LXpunktator"/>
    <w:link w:val="LXpunktatorZKZMZnak"/>
    <w:qFormat/>
    <w:rsid w:val="00AA442E"/>
    <w:pPr>
      <w:ind w:left="568" w:hanging="284"/>
    </w:pPr>
  </w:style>
  <w:style w:type="character" w:customStyle="1" w:styleId="Nagwek6Znak">
    <w:name w:val="Nagłówek 6 Znak"/>
    <w:link w:val="Nagwek6"/>
    <w:rsid w:val="00197271"/>
    <w:rPr>
      <w:rFonts w:ascii="Cambria" w:eastAsia="Times New Roman" w:hAnsi="Cambria"/>
      <w:i/>
      <w:iCs/>
      <w:color w:val="243F60"/>
    </w:rPr>
  </w:style>
  <w:style w:type="character" w:customStyle="1" w:styleId="LXpunktatorZnak">
    <w:name w:val="LX punktator Znak"/>
    <w:basedOn w:val="LXtreZnak"/>
    <w:link w:val="LXpunktator"/>
    <w:rsid w:val="00AA442E"/>
    <w:rPr>
      <w:rFonts w:ascii="Arial" w:eastAsia="SimSun" w:hAnsi="Arial" w:cs="Arial"/>
      <w:bCs/>
      <w:sz w:val="16"/>
      <w:szCs w:val="16"/>
      <w:lang w:eastAsia="ar-SA"/>
    </w:rPr>
  </w:style>
  <w:style w:type="character" w:customStyle="1" w:styleId="LXpunktatorZKZMZnak">
    <w:name w:val="LX punktator ZK ZM Znak"/>
    <w:basedOn w:val="LXpunktatorZnak"/>
    <w:link w:val="LXZKZM"/>
    <w:rsid w:val="00AA442E"/>
    <w:rPr>
      <w:rFonts w:ascii="Arial" w:eastAsia="SimSun" w:hAnsi="Arial" w:cs="Arial"/>
      <w:bCs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50B59"/>
    <w:pPr>
      <w:spacing w:after="0"/>
      <w:ind w:left="708"/>
    </w:pPr>
    <w:rPr>
      <w:rFonts w:eastAsia="Times New Roman"/>
      <w:sz w:val="16"/>
    </w:rPr>
  </w:style>
  <w:style w:type="character" w:customStyle="1" w:styleId="AkapitzlistZnak">
    <w:name w:val="Akapit z listą Znak"/>
    <w:link w:val="Akapitzlist"/>
    <w:uiPriority w:val="34"/>
    <w:rsid w:val="00250B59"/>
    <w:rPr>
      <w:rFonts w:eastAsia="Times New Roman"/>
      <w:sz w:val="16"/>
      <w:szCs w:val="22"/>
    </w:rPr>
  </w:style>
  <w:style w:type="paragraph" w:customStyle="1" w:styleId="LXnumerowanie">
    <w:name w:val="LX_numerowanie"/>
    <w:basedOn w:val="LXtre"/>
    <w:rsid w:val="00250B59"/>
    <w:pPr>
      <w:numPr>
        <w:numId w:val="4"/>
      </w:numPr>
      <w:tabs>
        <w:tab w:val="right" w:pos="142"/>
      </w:tabs>
      <w:suppressAutoHyphens/>
    </w:pPr>
    <w:rPr>
      <w:b/>
      <w:spacing w:val="-4"/>
    </w:rPr>
  </w:style>
  <w:style w:type="paragraph" w:customStyle="1" w:styleId="LXnumerowanie0">
    <w:name w:val="LX numerowanie"/>
    <w:basedOn w:val="LXtre"/>
    <w:link w:val="LXnumerowanieZnak"/>
    <w:qFormat/>
    <w:rsid w:val="00DA2E52"/>
    <w:pPr>
      <w:numPr>
        <w:numId w:val="5"/>
      </w:numPr>
      <w:ind w:left="284" w:hanging="142"/>
    </w:pPr>
    <w:rPr>
      <w:b/>
    </w:rPr>
  </w:style>
  <w:style w:type="paragraph" w:customStyle="1" w:styleId="LXtabelatytu">
    <w:name w:val="LX tabela tytuł"/>
    <w:basedOn w:val="Normalny"/>
    <w:qFormat/>
    <w:rsid w:val="00DA2E52"/>
    <w:pPr>
      <w:framePr w:hSpace="141" w:wrap="around" w:vAnchor="text" w:hAnchor="margin" w:x="108" w:y="87"/>
      <w:tabs>
        <w:tab w:val="right" w:pos="142"/>
      </w:tabs>
      <w:suppressAutoHyphens/>
      <w:spacing w:before="40" w:after="40"/>
      <w:jc w:val="both"/>
    </w:pPr>
    <w:rPr>
      <w:rFonts w:ascii="Arial" w:eastAsia="SimSun" w:hAnsi="Arial" w:cs="Arial"/>
      <w:b/>
      <w:bCs/>
      <w:color w:val="FFFFFF"/>
      <w:sz w:val="16"/>
      <w:szCs w:val="16"/>
      <w:lang w:eastAsia="ar-SA"/>
    </w:rPr>
  </w:style>
  <w:style w:type="character" w:customStyle="1" w:styleId="LXnumerowanieZnak">
    <w:name w:val="LX numerowanie Znak"/>
    <w:link w:val="LXnumerowanie0"/>
    <w:rsid w:val="00DA2E52"/>
    <w:rPr>
      <w:rFonts w:ascii="Arial" w:eastAsia="SimSun" w:hAnsi="Arial"/>
      <w:b/>
      <w:bCs/>
      <w:sz w:val="16"/>
      <w:szCs w:val="16"/>
      <w:lang w:eastAsia="ar-SA"/>
    </w:rPr>
  </w:style>
  <w:style w:type="paragraph" w:customStyle="1" w:styleId="LXZKM">
    <w:name w:val="LX ZKM"/>
    <w:basedOn w:val="LXpunktor"/>
    <w:link w:val="LXK-MZnak"/>
    <w:qFormat/>
    <w:rsid w:val="001159E0"/>
    <w:pPr>
      <w:spacing w:before="0" w:after="0"/>
    </w:pPr>
  </w:style>
  <w:style w:type="character" w:styleId="Odwoaniedokomentarza">
    <w:name w:val="annotation reference"/>
    <w:uiPriority w:val="99"/>
    <w:semiHidden/>
    <w:unhideWhenUsed/>
    <w:rsid w:val="00F86951"/>
    <w:rPr>
      <w:sz w:val="16"/>
      <w:szCs w:val="16"/>
    </w:rPr>
  </w:style>
  <w:style w:type="character" w:customStyle="1" w:styleId="LXpunktorZnak">
    <w:name w:val="LX punktor Znak"/>
    <w:link w:val="LXpunktor"/>
    <w:rsid w:val="001159E0"/>
    <w:rPr>
      <w:rFonts w:ascii="Arial" w:eastAsia="SimSun" w:hAnsi="Arial"/>
      <w:bCs/>
      <w:sz w:val="16"/>
      <w:szCs w:val="16"/>
      <w:lang w:eastAsia="ar-SA"/>
    </w:rPr>
  </w:style>
  <w:style w:type="character" w:customStyle="1" w:styleId="LXK-MZnak">
    <w:name w:val="LX K-M Znak"/>
    <w:basedOn w:val="LXpunktorZnak"/>
    <w:link w:val="LXZKM"/>
    <w:rsid w:val="001159E0"/>
    <w:rPr>
      <w:rFonts w:ascii="Arial" w:eastAsia="SimSun" w:hAnsi="Arial"/>
      <w:bCs/>
      <w:sz w:val="16"/>
      <w:szCs w:val="16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695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8695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695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86951"/>
    <w:rPr>
      <w:b/>
      <w:bCs/>
      <w:lang w:eastAsia="en-US"/>
    </w:rPr>
  </w:style>
  <w:style w:type="paragraph" w:customStyle="1" w:styleId="LXnagwek">
    <w:name w:val="LX nagłówek"/>
    <w:basedOn w:val="LXnagwekgwny"/>
    <w:link w:val="LXnagwekZnak"/>
    <w:qFormat/>
    <w:rsid w:val="002F401D"/>
    <w:rPr>
      <w:b w:val="0"/>
    </w:rPr>
  </w:style>
  <w:style w:type="character" w:styleId="Hipercze">
    <w:name w:val="Hyperlink"/>
    <w:basedOn w:val="Domylnaczcionkaakapitu"/>
    <w:uiPriority w:val="99"/>
    <w:semiHidden/>
    <w:unhideWhenUsed/>
    <w:rsid w:val="00B9620B"/>
    <w:rPr>
      <w:color w:val="0000FF"/>
      <w:u w:val="single"/>
    </w:rPr>
  </w:style>
  <w:style w:type="character" w:customStyle="1" w:styleId="LXnagwekgwnyZnak">
    <w:name w:val="LX nagłówek główny Znak"/>
    <w:basedOn w:val="Domylnaczcionkaakapitu"/>
    <w:link w:val="LXnagwekgwny"/>
    <w:rsid w:val="002F401D"/>
    <w:rPr>
      <w:rFonts w:ascii="Arial" w:eastAsia="SimSun" w:hAnsi="Arial"/>
      <w:b/>
      <w:color w:val="005AA9"/>
      <w:sz w:val="28"/>
      <w:szCs w:val="28"/>
      <w:lang w:eastAsia="ar-SA"/>
    </w:rPr>
  </w:style>
  <w:style w:type="character" w:customStyle="1" w:styleId="LXnagwekZnak">
    <w:name w:val="LX nagłówek Znak"/>
    <w:basedOn w:val="LXnagwekgwnyZnak"/>
    <w:link w:val="LXnagwek"/>
    <w:rsid w:val="002F401D"/>
    <w:rPr>
      <w:rFonts w:ascii="Arial" w:eastAsia="SimSun" w:hAnsi="Arial"/>
      <w:b/>
      <w:color w:val="005AA9"/>
      <w:sz w:val="28"/>
      <w:szCs w:val="28"/>
      <w:lang w:eastAsia="ar-SA"/>
    </w:rPr>
  </w:style>
  <w:style w:type="character" w:customStyle="1" w:styleId="LXtytuZnak">
    <w:name w:val="LX tytuł Znak"/>
    <w:basedOn w:val="Domylnaczcionkaakapitu"/>
    <w:link w:val="LXtytu"/>
    <w:locked/>
    <w:rsid w:val="00283B73"/>
    <w:rPr>
      <w:rFonts w:ascii="Arial" w:eastAsia="SimSun" w:hAnsi="Arial"/>
      <w:b/>
      <w:color w:val="00AC35"/>
      <w:lang w:eastAsia="ar-SA"/>
    </w:rPr>
  </w:style>
  <w:style w:type="paragraph" w:customStyle="1" w:styleId="Default">
    <w:name w:val="Default"/>
    <w:basedOn w:val="Normalny"/>
    <w:rsid w:val="004B3798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pl-PL"/>
    </w:rPr>
  </w:style>
  <w:style w:type="character" w:customStyle="1" w:styleId="nagwekZnak0">
    <w:name w:val="nagłówek Znak"/>
    <w:basedOn w:val="Domylnaczcionkaakapitu"/>
    <w:link w:val="nagwek0"/>
    <w:locked/>
    <w:rsid w:val="008701EA"/>
    <w:rPr>
      <w:rFonts w:ascii="Arial" w:hAnsi="Arial" w:cs="Arial"/>
      <w:b/>
      <w:bCs/>
      <w:color w:val="27A538"/>
      <w:spacing w:val="-22"/>
      <w:lang w:eastAsia="ar-SA"/>
    </w:rPr>
  </w:style>
  <w:style w:type="paragraph" w:customStyle="1" w:styleId="nagwek0">
    <w:name w:val="nagłówek"/>
    <w:basedOn w:val="Normalny"/>
    <w:link w:val="nagwekZnak0"/>
    <w:rsid w:val="008701EA"/>
    <w:pPr>
      <w:spacing w:after="0" w:line="240" w:lineRule="auto"/>
      <w:ind w:left="284" w:right="284"/>
      <w:jc w:val="both"/>
    </w:pPr>
    <w:rPr>
      <w:rFonts w:ascii="Arial" w:hAnsi="Arial" w:cs="Arial"/>
      <w:b/>
      <w:bCs/>
      <w:color w:val="27A538"/>
      <w:spacing w:val="-22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B5538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punktor">
    <w:name w:val="! punktor"/>
    <w:basedOn w:val="Normalny"/>
    <w:link w:val="punktorZnak"/>
    <w:qFormat/>
    <w:rsid w:val="00B55383"/>
    <w:pPr>
      <w:numPr>
        <w:numId w:val="13"/>
      </w:numPr>
      <w:spacing w:after="0"/>
    </w:pPr>
    <w:rPr>
      <w:rFonts w:ascii="Arial" w:eastAsia="Times New Roman" w:hAnsi="Arial" w:cs="Arial"/>
      <w:color w:val="58595B"/>
      <w:sz w:val="16"/>
      <w:szCs w:val="16"/>
    </w:rPr>
  </w:style>
  <w:style w:type="character" w:customStyle="1" w:styleId="punktorZnak">
    <w:name w:val="! punktor Znak"/>
    <w:basedOn w:val="AkapitzlistZnak"/>
    <w:link w:val="punktor"/>
    <w:rsid w:val="00B55383"/>
    <w:rPr>
      <w:rFonts w:ascii="Arial" w:eastAsia="Times New Roman" w:hAnsi="Arial" w:cs="Arial"/>
      <w:color w:val="58595B"/>
      <w:sz w:val="16"/>
      <w:szCs w:val="16"/>
      <w:lang w:eastAsia="en-US"/>
    </w:rPr>
  </w:style>
  <w:style w:type="paragraph" w:customStyle="1" w:styleId="3TRESC">
    <w:name w:val="3TRESC"/>
    <w:basedOn w:val="Normalny"/>
    <w:link w:val="3TRESCZnak"/>
    <w:qFormat/>
    <w:rsid w:val="00B55383"/>
    <w:pPr>
      <w:spacing w:after="0"/>
      <w:jc w:val="both"/>
    </w:pPr>
    <w:rPr>
      <w:rFonts w:ascii="Arial" w:eastAsia="SimSun" w:hAnsi="Arial"/>
      <w:bCs/>
      <w:sz w:val="16"/>
      <w:szCs w:val="16"/>
      <w:lang w:eastAsia="ar-SA"/>
    </w:rPr>
  </w:style>
  <w:style w:type="character" w:customStyle="1" w:styleId="3TRESCZnak">
    <w:name w:val="3TRESC Znak"/>
    <w:link w:val="3TRESC"/>
    <w:rsid w:val="00B55383"/>
    <w:rPr>
      <w:rFonts w:ascii="Arial" w:eastAsia="SimSun" w:hAnsi="Arial"/>
      <w:bCs/>
      <w:sz w:val="16"/>
      <w:szCs w:val="16"/>
      <w:lang w:eastAsia="ar-SA"/>
    </w:rPr>
  </w:style>
  <w:style w:type="paragraph" w:customStyle="1" w:styleId="4PUNKTATOR">
    <w:name w:val="4PUNKTATOR"/>
    <w:basedOn w:val="3TRESC"/>
    <w:link w:val="4PUNKTATORZnak"/>
    <w:qFormat/>
    <w:rsid w:val="00B55383"/>
    <w:pPr>
      <w:tabs>
        <w:tab w:val="right" w:pos="142"/>
      </w:tabs>
      <w:suppressAutoHyphens/>
      <w:spacing w:line="240" w:lineRule="exact"/>
      <w:jc w:val="left"/>
    </w:pPr>
  </w:style>
  <w:style w:type="character" w:customStyle="1" w:styleId="4PUNKTATORZnak">
    <w:name w:val="4PUNKTATOR Znak"/>
    <w:basedOn w:val="3TRESCZnak"/>
    <w:link w:val="4PUNKTATOR"/>
    <w:rsid w:val="00B55383"/>
    <w:rPr>
      <w:rFonts w:ascii="Arial" w:eastAsia="SimSun" w:hAnsi="Arial"/>
      <w:bCs/>
      <w:sz w:val="16"/>
      <w:szCs w:val="16"/>
      <w:lang w:eastAsia="ar-SA"/>
    </w:rPr>
  </w:style>
  <w:style w:type="paragraph" w:customStyle="1" w:styleId="2TYTUL">
    <w:name w:val="2TYTUL"/>
    <w:basedOn w:val="Normalny"/>
    <w:link w:val="2TYTULZnak"/>
    <w:qFormat/>
    <w:rsid w:val="00B55383"/>
    <w:pPr>
      <w:tabs>
        <w:tab w:val="right" w:pos="142"/>
      </w:tabs>
      <w:suppressAutoHyphens/>
      <w:spacing w:before="40" w:after="40"/>
      <w:jc w:val="both"/>
    </w:pPr>
    <w:rPr>
      <w:rFonts w:ascii="Arial" w:eastAsia="SimSun" w:hAnsi="Arial"/>
      <w:b/>
      <w:bCs/>
      <w:color w:val="005AA9"/>
      <w:sz w:val="20"/>
      <w:szCs w:val="16"/>
      <w:lang w:eastAsia="ar-SA"/>
    </w:rPr>
  </w:style>
  <w:style w:type="character" w:customStyle="1" w:styleId="2TYTULZnak">
    <w:name w:val="2TYTUL Znak"/>
    <w:link w:val="2TYTUL"/>
    <w:rsid w:val="00B55383"/>
    <w:rPr>
      <w:rFonts w:ascii="Arial" w:eastAsia="SimSun" w:hAnsi="Arial"/>
      <w:b/>
      <w:bCs/>
      <w:color w:val="005AA9"/>
      <w:szCs w:val="16"/>
      <w:lang w:eastAsia="ar-SA"/>
    </w:rPr>
  </w:style>
  <w:style w:type="paragraph" w:customStyle="1" w:styleId="1NAGLOWEK">
    <w:name w:val="1NAGLOWEK"/>
    <w:basedOn w:val="Nagwek1"/>
    <w:link w:val="1NAGLOWEKZnak"/>
    <w:qFormat/>
    <w:rsid w:val="00B55383"/>
    <w:pPr>
      <w:spacing w:after="120" w:line="240" w:lineRule="exact"/>
    </w:pPr>
    <w:rPr>
      <w:rFonts w:ascii="Arial" w:hAnsi="Arial" w:cs="Arial"/>
      <w:b/>
      <w:color w:val="00AC35"/>
      <w:sz w:val="24"/>
    </w:rPr>
  </w:style>
  <w:style w:type="character" w:customStyle="1" w:styleId="1NAGLOWEKZnak">
    <w:name w:val="1NAGLOWEK Znak"/>
    <w:basedOn w:val="Nagwek1Znak"/>
    <w:link w:val="1NAGLOWEK"/>
    <w:rsid w:val="00B55383"/>
    <w:rPr>
      <w:rFonts w:ascii="Arial" w:eastAsiaTheme="majorEastAsia" w:hAnsi="Arial" w:cs="Arial"/>
      <w:b/>
      <w:color w:val="00AC35"/>
      <w:sz w:val="24"/>
      <w:szCs w:val="32"/>
      <w:lang w:eastAsia="en-US"/>
    </w:rPr>
  </w:style>
  <w:style w:type="paragraph" w:customStyle="1" w:styleId="6UWAGA">
    <w:name w:val="6UWAGA"/>
    <w:basedOn w:val="Normalny"/>
    <w:link w:val="6UWAGAZnak"/>
    <w:qFormat/>
    <w:rsid w:val="00B55383"/>
    <w:pPr>
      <w:spacing w:after="0" w:line="240" w:lineRule="exact"/>
      <w:jc w:val="both"/>
    </w:pPr>
    <w:rPr>
      <w:rFonts w:ascii="Arial" w:eastAsia="Times New Roman" w:hAnsi="Arial" w:cs="Arial"/>
      <w:i/>
      <w:sz w:val="16"/>
      <w:szCs w:val="16"/>
      <w:lang w:val="x-none" w:eastAsia="x-none"/>
    </w:rPr>
  </w:style>
  <w:style w:type="character" w:customStyle="1" w:styleId="6UWAGAZnak">
    <w:name w:val="6UWAGA Znak"/>
    <w:basedOn w:val="Domylnaczcionkaakapitu"/>
    <w:link w:val="6UWAGA"/>
    <w:rsid w:val="00B55383"/>
    <w:rPr>
      <w:rFonts w:ascii="Arial" w:eastAsia="Times New Roman" w:hAnsi="Arial" w:cs="Arial"/>
      <w:i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3BD9F209A82548AAF1FA7D7B59B9BD" ma:contentTypeVersion="0" ma:contentTypeDescription="Create a new document." ma:contentTypeScope="" ma:versionID="85f4cb337d8cec11c2148e01198b57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CC688-5884-4DA5-9E23-706A3C9FD1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2282E0-779F-493E-8118-9C8810C07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DEB24B-F75D-4E35-A0ED-6D99776665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B6CECA-5B24-4EF1-9F0B-C34672BC4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7163</Words>
  <Characters>42982</Characters>
  <Application>Microsoft Office Word</Application>
  <DocSecurity>0</DocSecurity>
  <Lines>358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nls84</Company>
  <LinksUpToDate>false</LinksUpToDate>
  <CharactersWithSpaces>50045</CharactersWithSpaces>
  <SharedDoc>false</SharedDoc>
  <HLinks>
    <vt:vector size="6" baseType="variant">
      <vt:variant>
        <vt:i4>1572956</vt:i4>
      </vt:variant>
      <vt:variant>
        <vt:i4>0</vt:i4>
      </vt:variant>
      <vt:variant>
        <vt:i4>0</vt:i4>
      </vt:variant>
      <vt:variant>
        <vt:i4>5</vt:i4>
      </vt:variant>
      <vt:variant>
        <vt:lpwstr>http://www.luxmed.pl/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Krawiec</dc:creator>
  <cp:lastModifiedBy>Sibiga Piotr</cp:lastModifiedBy>
  <cp:revision>20</cp:revision>
  <cp:lastPrinted>2016-04-24T14:02:00Z</cp:lastPrinted>
  <dcterms:created xsi:type="dcterms:W3CDTF">2020-01-20T09:11:00Z</dcterms:created>
  <dcterms:modified xsi:type="dcterms:W3CDTF">2023-01-04T16:21:00Z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0x0101009A3BD9F209A82548AAF1FA7D7B59B9BD</vt:lpwstr>
  </property>
</Properties>
</file>